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FE29AD" w14:textId="77777777" w:rsidR="005B7358" w:rsidRPr="0027699D" w:rsidRDefault="005B7358" w:rsidP="005B735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7640905"/>
    </w:p>
    <w:p w14:paraId="2F91888C" w14:textId="77777777" w:rsidR="00370234" w:rsidRPr="0027699D" w:rsidRDefault="005B7358" w:rsidP="00C54E10">
      <w:pPr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</w:p>
    <w:p w14:paraId="7D302D42" w14:textId="4BC88E66" w:rsidR="00370234" w:rsidRPr="0027699D" w:rsidRDefault="0027699D" w:rsidP="00370234">
      <w:pPr>
        <w:ind w:left="6237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 xml:space="preserve">A l’attention de </w:t>
      </w:r>
    </w:p>
    <w:p w14:paraId="3BAAB954" w14:textId="7F572C82" w:rsidR="00370234" w:rsidRPr="0027699D" w:rsidRDefault="0027699D" w:rsidP="00370234">
      <w:pPr>
        <w:ind w:left="6237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>Xx</w:t>
      </w:r>
    </w:p>
    <w:p w14:paraId="105855FE" w14:textId="2BF7358F" w:rsidR="0027699D" w:rsidRPr="0027699D" w:rsidRDefault="0027699D" w:rsidP="00370234">
      <w:pPr>
        <w:ind w:left="6237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>Xx</w:t>
      </w:r>
    </w:p>
    <w:p w14:paraId="3DC4F18B" w14:textId="77777777" w:rsidR="0027699D" w:rsidRPr="0027699D" w:rsidRDefault="0027699D" w:rsidP="00370234">
      <w:pPr>
        <w:ind w:left="6237"/>
        <w:rPr>
          <w:rFonts w:asciiTheme="minorHAnsi" w:hAnsiTheme="minorHAnsi" w:cstheme="minorHAnsi"/>
          <w:sz w:val="22"/>
          <w:szCs w:val="22"/>
        </w:rPr>
      </w:pPr>
    </w:p>
    <w:p w14:paraId="1F9493D3" w14:textId="77777777" w:rsidR="00370234" w:rsidRPr="0027699D" w:rsidRDefault="00370234" w:rsidP="00370234">
      <w:pPr>
        <w:ind w:left="6237"/>
        <w:rPr>
          <w:rFonts w:asciiTheme="minorHAnsi" w:hAnsiTheme="minorHAnsi" w:cstheme="minorHAnsi"/>
          <w:b/>
          <w:bCs/>
          <w:sz w:val="22"/>
          <w:szCs w:val="22"/>
        </w:rPr>
      </w:pPr>
    </w:p>
    <w:p w14:paraId="17A171A7" w14:textId="7A924C40" w:rsidR="00BF2F01" w:rsidRPr="00BF2F01" w:rsidRDefault="003A615E" w:rsidP="00BF2F0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Checklist</w:t>
      </w:r>
      <w:r w:rsidR="00CC6E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7699D" w:rsidRPr="0027699D">
        <w:rPr>
          <w:rFonts w:asciiTheme="minorHAnsi" w:hAnsiTheme="minorHAnsi" w:cstheme="minorHAnsi"/>
          <w:b/>
          <w:bCs/>
          <w:sz w:val="22"/>
          <w:szCs w:val="22"/>
        </w:rPr>
        <w:t>–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L</w:t>
      </w:r>
      <w:r w:rsidRPr="003A615E">
        <w:rPr>
          <w:rFonts w:asciiTheme="minorHAnsi" w:hAnsiTheme="minorHAnsi" w:cstheme="minorHAnsi"/>
          <w:b/>
          <w:bCs/>
          <w:sz w:val="22"/>
          <w:szCs w:val="22"/>
        </w:rPr>
        <w:t>isibilité d’un stand en 10 secondes</w:t>
      </w:r>
    </w:p>
    <w:p w14:paraId="4C2B71D1" w14:textId="77777777" w:rsidR="003A615E" w:rsidRPr="003A615E" w:rsidRDefault="003A615E" w:rsidP="003A615E">
      <w:pPr>
        <w:jc w:val="both"/>
        <w:rPr>
          <w:rFonts w:asciiTheme="minorHAnsi" w:hAnsiTheme="minorHAnsi" w:cstheme="minorHAnsi"/>
          <w:sz w:val="22"/>
          <w:szCs w:val="22"/>
        </w:rPr>
      </w:pPr>
      <w:r w:rsidRPr="003A615E">
        <w:rPr>
          <w:rFonts w:asciiTheme="minorHAnsi" w:hAnsiTheme="minorHAnsi" w:cstheme="minorHAnsi"/>
          <w:sz w:val="22"/>
          <w:szCs w:val="22"/>
        </w:rPr>
        <w:t>Objectif : Vérifier si votre stand est immédiatement compréhensible par un visiteur qui le découvre dans un hall dense.</w:t>
      </w:r>
    </w:p>
    <w:p w14:paraId="1F5F709F" w14:textId="49771F6A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 xml:space="preserve">1. </w:t>
      </w:r>
      <w:r w:rsidR="003A615E" w:rsidRPr="003A615E">
        <w:rPr>
          <w:rFonts w:asciiTheme="minorHAnsi" w:hAnsiTheme="minorHAnsi" w:cstheme="minorHAnsi"/>
        </w:rPr>
        <w:t>Compréhension immédiate</w:t>
      </w:r>
    </w:p>
    <w:p w14:paraId="2BE7AE62" w14:textId="77777777" w:rsidR="003A615E" w:rsidRPr="003A615E" w:rsidRDefault="003A615E" w:rsidP="003A615E">
      <w:pPr>
        <w:rPr>
          <w:rFonts w:asciiTheme="minorHAnsi" w:hAnsiTheme="minorHAnsi" w:cstheme="minorHAnsi"/>
        </w:rPr>
      </w:pPr>
      <w:r w:rsidRPr="003A615E">
        <w:rPr>
          <w:rFonts w:ascii="Segoe UI Symbol" w:hAnsi="Segoe UI Symbol" w:cs="Segoe UI Symbol"/>
        </w:rPr>
        <w:t>☐</w:t>
      </w:r>
      <w:r w:rsidRPr="003A615E">
        <w:rPr>
          <w:rFonts w:asciiTheme="minorHAnsi" w:hAnsiTheme="minorHAnsi" w:cstheme="minorHAnsi"/>
        </w:rPr>
        <w:t xml:space="preserve"> On comprend imm</w:t>
      </w:r>
      <w:r w:rsidRPr="003A615E">
        <w:rPr>
          <w:rFonts w:ascii="Calibri" w:hAnsi="Calibri" w:cs="Calibri"/>
        </w:rPr>
        <w:t>é</w:t>
      </w:r>
      <w:r w:rsidRPr="003A615E">
        <w:rPr>
          <w:rFonts w:asciiTheme="minorHAnsi" w:hAnsiTheme="minorHAnsi" w:cstheme="minorHAnsi"/>
        </w:rPr>
        <w:t xml:space="preserve">diatement qui vous </w:t>
      </w:r>
      <w:r w:rsidRPr="003A615E">
        <w:rPr>
          <w:rFonts w:ascii="Calibri" w:hAnsi="Calibri" w:cs="Calibri"/>
        </w:rPr>
        <w:t>ê</w:t>
      </w:r>
      <w:r w:rsidRPr="003A615E">
        <w:rPr>
          <w:rFonts w:asciiTheme="minorHAnsi" w:hAnsiTheme="minorHAnsi" w:cstheme="minorHAnsi"/>
        </w:rPr>
        <w:t>tes</w:t>
      </w:r>
    </w:p>
    <w:p w14:paraId="7219AB22" w14:textId="77777777" w:rsidR="003A615E" w:rsidRPr="003A615E" w:rsidRDefault="003A615E" w:rsidP="003A615E">
      <w:pPr>
        <w:rPr>
          <w:rFonts w:asciiTheme="minorHAnsi" w:hAnsiTheme="minorHAnsi" w:cstheme="minorHAnsi"/>
        </w:rPr>
      </w:pPr>
      <w:r w:rsidRPr="003A615E">
        <w:rPr>
          <w:rFonts w:ascii="Segoe UI Symbol" w:hAnsi="Segoe UI Symbol" w:cs="Segoe UI Symbol"/>
        </w:rPr>
        <w:t>☐</w:t>
      </w:r>
      <w:r w:rsidRPr="003A615E">
        <w:rPr>
          <w:rFonts w:asciiTheme="minorHAnsi" w:hAnsiTheme="minorHAnsi" w:cstheme="minorHAnsi"/>
        </w:rPr>
        <w:t xml:space="preserve"> Votre logo est visible et lisible de loin</w:t>
      </w:r>
    </w:p>
    <w:p w14:paraId="5DC726C5" w14:textId="77777777" w:rsidR="003A615E" w:rsidRPr="003A615E" w:rsidRDefault="003A615E" w:rsidP="003A615E">
      <w:pPr>
        <w:rPr>
          <w:rFonts w:asciiTheme="minorHAnsi" w:hAnsiTheme="minorHAnsi" w:cstheme="minorHAnsi"/>
        </w:rPr>
      </w:pPr>
      <w:r w:rsidRPr="003A615E">
        <w:rPr>
          <w:rFonts w:ascii="Segoe UI Symbol" w:hAnsi="Segoe UI Symbol" w:cs="Segoe UI Symbol"/>
        </w:rPr>
        <w:t>☐</w:t>
      </w:r>
      <w:r w:rsidRPr="003A615E">
        <w:rPr>
          <w:rFonts w:asciiTheme="minorHAnsi" w:hAnsiTheme="minorHAnsi" w:cstheme="minorHAnsi"/>
        </w:rPr>
        <w:t xml:space="preserve"> Votre message principal est identifiable en moins de 3 secondes</w:t>
      </w:r>
    </w:p>
    <w:p w14:paraId="3C27314D" w14:textId="77777777" w:rsidR="003A615E" w:rsidRPr="003A615E" w:rsidRDefault="003A615E" w:rsidP="003A615E">
      <w:pPr>
        <w:rPr>
          <w:rFonts w:asciiTheme="minorHAnsi" w:hAnsiTheme="minorHAnsi" w:cstheme="minorHAnsi"/>
        </w:rPr>
      </w:pPr>
      <w:r w:rsidRPr="003A615E">
        <w:rPr>
          <w:rFonts w:ascii="Segoe UI Symbol" w:hAnsi="Segoe UI Symbol" w:cs="Segoe UI Symbol"/>
        </w:rPr>
        <w:t>☐</w:t>
      </w:r>
      <w:r w:rsidRPr="003A615E">
        <w:rPr>
          <w:rFonts w:asciiTheme="minorHAnsi" w:hAnsiTheme="minorHAnsi" w:cstheme="minorHAnsi"/>
        </w:rPr>
        <w:t xml:space="preserve"> L</w:t>
      </w:r>
      <w:r w:rsidRPr="003A615E">
        <w:rPr>
          <w:rFonts w:ascii="Calibri" w:hAnsi="Calibri" w:cs="Calibri"/>
        </w:rPr>
        <w:t>’</w:t>
      </w:r>
      <w:r w:rsidRPr="003A615E">
        <w:rPr>
          <w:rFonts w:asciiTheme="minorHAnsi" w:hAnsiTheme="minorHAnsi" w:cstheme="minorHAnsi"/>
        </w:rPr>
        <w:t>offre est compr</w:t>
      </w:r>
      <w:r w:rsidRPr="003A615E">
        <w:rPr>
          <w:rFonts w:ascii="Calibri" w:hAnsi="Calibri" w:cs="Calibri"/>
        </w:rPr>
        <w:t>é</w:t>
      </w:r>
      <w:r w:rsidRPr="003A615E">
        <w:rPr>
          <w:rFonts w:asciiTheme="minorHAnsi" w:hAnsiTheme="minorHAnsi" w:cstheme="minorHAnsi"/>
        </w:rPr>
        <w:t>hensible sans explication orale</w:t>
      </w:r>
    </w:p>
    <w:p w14:paraId="78270EF6" w14:textId="469B39BA" w:rsidR="003A615E" w:rsidRPr="00521533" w:rsidRDefault="003A615E" w:rsidP="003A615E">
      <w:pPr>
        <w:rPr>
          <w:rFonts w:asciiTheme="minorHAnsi" w:hAnsiTheme="minorHAnsi" w:cstheme="minorHAnsi"/>
        </w:rPr>
      </w:pPr>
      <w:r w:rsidRPr="003A615E">
        <w:rPr>
          <w:rFonts w:ascii="Segoe UI Symbol" w:hAnsi="Segoe UI Symbol" w:cs="Segoe UI Symbol"/>
        </w:rPr>
        <w:t>☐</w:t>
      </w:r>
      <w:r w:rsidRPr="003A615E">
        <w:rPr>
          <w:rFonts w:asciiTheme="minorHAnsi" w:hAnsiTheme="minorHAnsi" w:cstheme="minorHAnsi"/>
        </w:rPr>
        <w:t xml:space="preserve"> Vous ne cherchez pas </w:t>
      </w:r>
      <w:r w:rsidRPr="003A615E">
        <w:rPr>
          <w:rFonts w:ascii="Calibri" w:hAnsi="Calibri" w:cs="Calibri"/>
        </w:rPr>
        <w:t>à</w:t>
      </w:r>
      <w:r w:rsidRPr="003A615E">
        <w:rPr>
          <w:rFonts w:asciiTheme="minorHAnsi" w:hAnsiTheme="minorHAnsi" w:cstheme="minorHAnsi"/>
        </w:rPr>
        <w:t xml:space="preserve"> tout dire sur la façade</w:t>
      </w:r>
    </w:p>
    <w:p w14:paraId="0E1D4D24" w14:textId="14449E2F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 xml:space="preserve">2. </w:t>
      </w:r>
      <w:r w:rsidR="003A615E" w:rsidRPr="003A615E">
        <w:rPr>
          <w:rFonts w:asciiTheme="minorHAnsi" w:hAnsiTheme="minorHAnsi" w:cstheme="minorHAnsi"/>
        </w:rPr>
        <w:t>Hiérarchisation des messages</w:t>
      </w:r>
    </w:p>
    <w:p w14:paraId="238EE50A" w14:textId="77777777" w:rsidR="003A615E" w:rsidRPr="003A615E" w:rsidRDefault="003A615E" w:rsidP="003A615E">
      <w:pPr>
        <w:rPr>
          <w:rFonts w:asciiTheme="minorHAnsi" w:hAnsiTheme="minorHAnsi" w:cstheme="minorHAnsi"/>
        </w:rPr>
      </w:pPr>
      <w:r w:rsidRPr="003A615E">
        <w:rPr>
          <w:rFonts w:ascii="Segoe UI Symbol" w:hAnsi="Segoe UI Symbol" w:cs="Segoe UI Symbol"/>
        </w:rPr>
        <w:t>☐</w:t>
      </w:r>
      <w:r w:rsidRPr="003A615E">
        <w:rPr>
          <w:rFonts w:asciiTheme="minorHAnsi" w:hAnsiTheme="minorHAnsi" w:cstheme="minorHAnsi"/>
        </w:rPr>
        <w:t xml:space="preserve"> Un message dominant ressort clairement</w:t>
      </w:r>
    </w:p>
    <w:p w14:paraId="3BF57A96" w14:textId="77777777" w:rsidR="003A615E" w:rsidRPr="003A615E" w:rsidRDefault="003A615E" w:rsidP="003A615E">
      <w:pPr>
        <w:rPr>
          <w:rFonts w:asciiTheme="minorHAnsi" w:hAnsiTheme="minorHAnsi" w:cstheme="minorHAnsi"/>
        </w:rPr>
      </w:pPr>
      <w:r w:rsidRPr="003A615E">
        <w:rPr>
          <w:rFonts w:ascii="Segoe UI Symbol" w:hAnsi="Segoe UI Symbol" w:cs="Segoe UI Symbol"/>
        </w:rPr>
        <w:t>☐</w:t>
      </w:r>
      <w:r w:rsidRPr="003A615E">
        <w:rPr>
          <w:rFonts w:asciiTheme="minorHAnsi" w:hAnsiTheme="minorHAnsi" w:cstheme="minorHAnsi"/>
        </w:rPr>
        <w:t xml:space="preserve"> Les informations secondaires ne brouillent pas la lecture</w:t>
      </w:r>
    </w:p>
    <w:p w14:paraId="536CB10C" w14:textId="77777777" w:rsidR="003A615E" w:rsidRPr="003A615E" w:rsidRDefault="003A615E" w:rsidP="003A615E">
      <w:pPr>
        <w:rPr>
          <w:rFonts w:asciiTheme="minorHAnsi" w:hAnsiTheme="minorHAnsi" w:cstheme="minorHAnsi"/>
        </w:rPr>
      </w:pPr>
      <w:r w:rsidRPr="003A615E">
        <w:rPr>
          <w:rFonts w:ascii="Segoe UI Symbol" w:hAnsi="Segoe UI Symbol" w:cs="Segoe UI Symbol"/>
        </w:rPr>
        <w:t>☐</w:t>
      </w:r>
      <w:r w:rsidRPr="003A615E">
        <w:rPr>
          <w:rFonts w:asciiTheme="minorHAnsi" w:hAnsiTheme="minorHAnsi" w:cstheme="minorHAnsi"/>
        </w:rPr>
        <w:t xml:space="preserve"> Les visuels soutiennent le message (et ne le remplacent pas)</w:t>
      </w:r>
    </w:p>
    <w:p w14:paraId="2F571AA7" w14:textId="0BD0EA10" w:rsidR="003A615E" w:rsidRPr="003672AF" w:rsidRDefault="003A615E" w:rsidP="003A615E">
      <w:pPr>
        <w:rPr>
          <w:rFonts w:asciiTheme="minorHAnsi" w:hAnsiTheme="minorHAnsi" w:cstheme="minorHAnsi"/>
        </w:rPr>
      </w:pPr>
      <w:r w:rsidRPr="003A615E">
        <w:rPr>
          <w:rFonts w:ascii="Segoe UI Symbol" w:hAnsi="Segoe UI Symbol" w:cs="Segoe UI Symbol"/>
        </w:rPr>
        <w:t>☐</w:t>
      </w:r>
      <w:r w:rsidRPr="003A615E">
        <w:rPr>
          <w:rFonts w:asciiTheme="minorHAnsi" w:hAnsiTheme="minorHAnsi" w:cstheme="minorHAnsi"/>
        </w:rPr>
        <w:t xml:space="preserve"> Les </w:t>
      </w:r>
      <w:r w:rsidRPr="003A615E">
        <w:rPr>
          <w:rFonts w:ascii="Calibri" w:hAnsi="Calibri" w:cs="Calibri"/>
        </w:rPr>
        <w:t>é</w:t>
      </w:r>
      <w:r w:rsidRPr="003A615E">
        <w:rPr>
          <w:rFonts w:asciiTheme="minorHAnsi" w:hAnsiTheme="minorHAnsi" w:cstheme="minorHAnsi"/>
        </w:rPr>
        <w:t>crans sont positionn</w:t>
      </w:r>
      <w:r w:rsidRPr="003A615E">
        <w:rPr>
          <w:rFonts w:ascii="Calibri" w:hAnsi="Calibri" w:cs="Calibri"/>
        </w:rPr>
        <w:t>é</w:t>
      </w:r>
      <w:r w:rsidRPr="003A615E">
        <w:rPr>
          <w:rFonts w:asciiTheme="minorHAnsi" w:hAnsiTheme="minorHAnsi" w:cstheme="minorHAnsi"/>
        </w:rPr>
        <w:t>s strat</w:t>
      </w:r>
      <w:r w:rsidRPr="003A615E">
        <w:rPr>
          <w:rFonts w:ascii="Calibri" w:hAnsi="Calibri" w:cs="Calibri"/>
        </w:rPr>
        <w:t>é</w:t>
      </w:r>
      <w:r w:rsidRPr="003A615E">
        <w:rPr>
          <w:rFonts w:asciiTheme="minorHAnsi" w:hAnsiTheme="minorHAnsi" w:cstheme="minorHAnsi"/>
        </w:rPr>
        <w:t>giquement (pas d</w:t>
      </w:r>
      <w:r w:rsidRPr="003A615E">
        <w:rPr>
          <w:rFonts w:ascii="Calibri" w:hAnsi="Calibri" w:cs="Calibri"/>
        </w:rPr>
        <w:t>é</w:t>
      </w:r>
      <w:r w:rsidRPr="003A615E">
        <w:rPr>
          <w:rFonts w:asciiTheme="minorHAnsi" w:hAnsiTheme="minorHAnsi" w:cstheme="minorHAnsi"/>
        </w:rPr>
        <w:t>coratifs)</w:t>
      </w:r>
    </w:p>
    <w:p w14:paraId="4C136FC1" w14:textId="2AE298A3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 xml:space="preserve">3. </w:t>
      </w:r>
      <w:r w:rsidR="00747685" w:rsidRPr="00747685">
        <w:rPr>
          <w:rFonts w:asciiTheme="minorHAnsi" w:hAnsiTheme="minorHAnsi" w:cstheme="minorHAnsi"/>
        </w:rPr>
        <w:t>Accessibilité &amp; circulation</w:t>
      </w:r>
    </w:p>
    <w:p w14:paraId="4A32242C" w14:textId="77777777" w:rsidR="00747685" w:rsidRPr="00747685" w:rsidRDefault="00747685" w:rsidP="00747685">
      <w:pPr>
        <w:rPr>
          <w:rFonts w:asciiTheme="minorHAnsi" w:hAnsiTheme="minorHAnsi" w:cstheme="minorHAnsi"/>
        </w:rPr>
      </w:pPr>
      <w:r w:rsidRPr="00747685">
        <w:rPr>
          <w:rFonts w:ascii="Segoe UI Symbol" w:hAnsi="Segoe UI Symbol" w:cs="Segoe UI Symbol"/>
        </w:rPr>
        <w:t>☐</w:t>
      </w:r>
      <w:r w:rsidRPr="00747685">
        <w:rPr>
          <w:rFonts w:asciiTheme="minorHAnsi" w:hAnsiTheme="minorHAnsi" w:cstheme="minorHAnsi"/>
        </w:rPr>
        <w:t xml:space="preserve"> L</w:t>
      </w:r>
      <w:r w:rsidRPr="00747685">
        <w:rPr>
          <w:rFonts w:ascii="Calibri" w:hAnsi="Calibri" w:cs="Calibri"/>
        </w:rPr>
        <w:t>’</w:t>
      </w:r>
      <w:r w:rsidRPr="00747685">
        <w:rPr>
          <w:rFonts w:asciiTheme="minorHAnsi" w:hAnsiTheme="minorHAnsi" w:cstheme="minorHAnsi"/>
        </w:rPr>
        <w:t>entr</w:t>
      </w:r>
      <w:r w:rsidRPr="00747685">
        <w:rPr>
          <w:rFonts w:ascii="Calibri" w:hAnsi="Calibri" w:cs="Calibri"/>
        </w:rPr>
        <w:t>é</w:t>
      </w:r>
      <w:r w:rsidRPr="00747685">
        <w:rPr>
          <w:rFonts w:asciiTheme="minorHAnsi" w:hAnsiTheme="minorHAnsi" w:cstheme="minorHAnsi"/>
        </w:rPr>
        <w:t>e du stand est clairement identifiable</w:t>
      </w:r>
    </w:p>
    <w:p w14:paraId="00A28348" w14:textId="77777777" w:rsidR="00747685" w:rsidRPr="00747685" w:rsidRDefault="00747685" w:rsidP="00747685">
      <w:pPr>
        <w:rPr>
          <w:rFonts w:asciiTheme="minorHAnsi" w:hAnsiTheme="minorHAnsi" w:cstheme="minorHAnsi"/>
        </w:rPr>
      </w:pPr>
      <w:r w:rsidRPr="00747685">
        <w:rPr>
          <w:rFonts w:ascii="Segoe UI Symbol" w:hAnsi="Segoe UI Symbol" w:cs="Segoe UI Symbol"/>
        </w:rPr>
        <w:t>☐</w:t>
      </w:r>
      <w:r w:rsidRPr="00747685">
        <w:rPr>
          <w:rFonts w:asciiTheme="minorHAnsi" w:hAnsiTheme="minorHAnsi" w:cstheme="minorHAnsi"/>
        </w:rPr>
        <w:t xml:space="preserve"> Aucun </w:t>
      </w:r>
      <w:r w:rsidRPr="00747685">
        <w:rPr>
          <w:rFonts w:ascii="Calibri" w:hAnsi="Calibri" w:cs="Calibri"/>
        </w:rPr>
        <w:t>é</w:t>
      </w:r>
      <w:r w:rsidRPr="00747685">
        <w:rPr>
          <w:rFonts w:asciiTheme="minorHAnsi" w:hAnsiTheme="minorHAnsi" w:cstheme="minorHAnsi"/>
        </w:rPr>
        <w:t>l</w:t>
      </w:r>
      <w:r w:rsidRPr="00747685">
        <w:rPr>
          <w:rFonts w:ascii="Calibri" w:hAnsi="Calibri" w:cs="Calibri"/>
        </w:rPr>
        <w:t>é</w:t>
      </w:r>
      <w:r w:rsidRPr="00747685">
        <w:rPr>
          <w:rFonts w:asciiTheme="minorHAnsi" w:hAnsiTheme="minorHAnsi" w:cstheme="minorHAnsi"/>
        </w:rPr>
        <w:t>ment ne cr</w:t>
      </w:r>
      <w:r w:rsidRPr="00747685">
        <w:rPr>
          <w:rFonts w:ascii="Calibri" w:hAnsi="Calibri" w:cs="Calibri"/>
        </w:rPr>
        <w:t>é</w:t>
      </w:r>
      <w:r w:rsidRPr="00747685">
        <w:rPr>
          <w:rFonts w:asciiTheme="minorHAnsi" w:hAnsiTheme="minorHAnsi" w:cstheme="minorHAnsi"/>
        </w:rPr>
        <w:t>e une barri</w:t>
      </w:r>
      <w:r w:rsidRPr="00747685">
        <w:rPr>
          <w:rFonts w:ascii="Calibri" w:hAnsi="Calibri" w:cs="Calibri"/>
        </w:rPr>
        <w:t>è</w:t>
      </w:r>
      <w:r w:rsidRPr="00747685">
        <w:rPr>
          <w:rFonts w:asciiTheme="minorHAnsi" w:hAnsiTheme="minorHAnsi" w:cstheme="minorHAnsi"/>
        </w:rPr>
        <w:t>re visuelle</w:t>
      </w:r>
    </w:p>
    <w:p w14:paraId="7593112F" w14:textId="77777777" w:rsidR="00747685" w:rsidRPr="00747685" w:rsidRDefault="00747685" w:rsidP="00747685">
      <w:pPr>
        <w:rPr>
          <w:rFonts w:asciiTheme="minorHAnsi" w:hAnsiTheme="minorHAnsi" w:cstheme="minorHAnsi"/>
        </w:rPr>
      </w:pPr>
      <w:r w:rsidRPr="00747685">
        <w:rPr>
          <w:rFonts w:ascii="Segoe UI Symbol" w:hAnsi="Segoe UI Symbol" w:cs="Segoe UI Symbol"/>
        </w:rPr>
        <w:t>☐</w:t>
      </w:r>
      <w:r w:rsidRPr="00747685">
        <w:rPr>
          <w:rFonts w:asciiTheme="minorHAnsi" w:hAnsiTheme="minorHAnsi" w:cstheme="minorHAnsi"/>
        </w:rPr>
        <w:t xml:space="preserve"> La circulation est fluide, sans effet </w:t>
      </w:r>
      <w:r w:rsidRPr="00747685">
        <w:rPr>
          <w:rFonts w:ascii="Calibri" w:hAnsi="Calibri" w:cs="Calibri"/>
        </w:rPr>
        <w:t>“</w:t>
      </w:r>
      <w:r w:rsidRPr="00747685">
        <w:rPr>
          <w:rFonts w:asciiTheme="minorHAnsi" w:hAnsiTheme="minorHAnsi" w:cstheme="minorHAnsi"/>
        </w:rPr>
        <w:t>bouchon</w:t>
      </w:r>
      <w:r w:rsidRPr="00747685">
        <w:rPr>
          <w:rFonts w:ascii="Calibri" w:hAnsi="Calibri" w:cs="Calibri"/>
        </w:rPr>
        <w:t>”</w:t>
      </w:r>
    </w:p>
    <w:p w14:paraId="2607227A" w14:textId="77777777" w:rsidR="00747685" w:rsidRPr="00747685" w:rsidRDefault="00747685" w:rsidP="00747685">
      <w:pPr>
        <w:rPr>
          <w:rFonts w:asciiTheme="minorHAnsi" w:hAnsiTheme="minorHAnsi" w:cstheme="minorHAnsi"/>
        </w:rPr>
      </w:pPr>
      <w:r w:rsidRPr="00747685">
        <w:rPr>
          <w:rFonts w:ascii="Segoe UI Symbol" w:hAnsi="Segoe UI Symbol" w:cs="Segoe UI Symbol"/>
        </w:rPr>
        <w:t>☐</w:t>
      </w:r>
      <w:r w:rsidRPr="00747685">
        <w:rPr>
          <w:rFonts w:asciiTheme="minorHAnsi" w:hAnsiTheme="minorHAnsi" w:cstheme="minorHAnsi"/>
        </w:rPr>
        <w:t xml:space="preserve"> Les zones sont naturellement lisibles (accueil, d</w:t>
      </w:r>
      <w:r w:rsidRPr="00747685">
        <w:rPr>
          <w:rFonts w:ascii="Calibri" w:hAnsi="Calibri" w:cs="Calibri"/>
        </w:rPr>
        <w:t>é</w:t>
      </w:r>
      <w:r w:rsidRPr="00747685">
        <w:rPr>
          <w:rFonts w:asciiTheme="minorHAnsi" w:hAnsiTheme="minorHAnsi" w:cstheme="minorHAnsi"/>
        </w:rPr>
        <w:t xml:space="preserve">mo, </w:t>
      </w:r>
      <w:r w:rsidRPr="00747685">
        <w:rPr>
          <w:rFonts w:ascii="Calibri" w:hAnsi="Calibri" w:cs="Calibri"/>
        </w:rPr>
        <w:t>é</w:t>
      </w:r>
      <w:r w:rsidRPr="00747685">
        <w:rPr>
          <w:rFonts w:asciiTheme="minorHAnsi" w:hAnsiTheme="minorHAnsi" w:cstheme="minorHAnsi"/>
        </w:rPr>
        <w:t>change)</w:t>
      </w:r>
    </w:p>
    <w:p w14:paraId="496D7F07" w14:textId="7AC25EA2" w:rsidR="00747685" w:rsidRPr="0027699D" w:rsidRDefault="00747685" w:rsidP="00747685">
      <w:pPr>
        <w:rPr>
          <w:rFonts w:asciiTheme="minorHAnsi" w:hAnsiTheme="minorHAnsi" w:cstheme="minorHAnsi"/>
        </w:rPr>
      </w:pPr>
      <w:r w:rsidRPr="00747685">
        <w:rPr>
          <w:rFonts w:ascii="Segoe UI Symbol" w:hAnsi="Segoe UI Symbol" w:cs="Segoe UI Symbol"/>
        </w:rPr>
        <w:t>☐</w:t>
      </w:r>
      <w:r w:rsidRPr="00747685">
        <w:rPr>
          <w:rFonts w:asciiTheme="minorHAnsi" w:hAnsiTheme="minorHAnsi" w:cstheme="minorHAnsi"/>
        </w:rPr>
        <w:t xml:space="preserve"> Le visiteur sait instinctivement o</w:t>
      </w:r>
      <w:r w:rsidRPr="00747685">
        <w:rPr>
          <w:rFonts w:ascii="Calibri" w:hAnsi="Calibri" w:cs="Calibri"/>
        </w:rPr>
        <w:t>ù</w:t>
      </w:r>
      <w:r w:rsidRPr="00747685">
        <w:rPr>
          <w:rFonts w:asciiTheme="minorHAnsi" w:hAnsiTheme="minorHAnsi" w:cstheme="minorHAnsi"/>
        </w:rPr>
        <w:t xml:space="preserve"> se diriger</w:t>
      </w:r>
    </w:p>
    <w:p w14:paraId="2D512EC2" w14:textId="5F9298DF" w:rsidR="001B51F9" w:rsidRPr="0027699D" w:rsidRDefault="001B51F9" w:rsidP="001B51F9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 xml:space="preserve">4. </w:t>
      </w:r>
      <w:r w:rsidR="00747685" w:rsidRPr="00747685">
        <w:rPr>
          <w:rFonts w:asciiTheme="minorHAnsi" w:hAnsiTheme="minorHAnsi" w:cstheme="minorHAnsi"/>
        </w:rPr>
        <w:t>Posture &amp; énergie humaine</w:t>
      </w:r>
    </w:p>
    <w:p w14:paraId="7B1AA4CC" w14:textId="77777777" w:rsidR="00747685" w:rsidRPr="00747685" w:rsidRDefault="00747685" w:rsidP="00747685">
      <w:pPr>
        <w:rPr>
          <w:rFonts w:asciiTheme="minorHAnsi" w:hAnsiTheme="minorHAnsi" w:cstheme="minorHAnsi"/>
        </w:rPr>
      </w:pPr>
      <w:r w:rsidRPr="00747685">
        <w:rPr>
          <w:rFonts w:ascii="Segoe UI Symbol" w:hAnsi="Segoe UI Symbol" w:cs="Segoe UI Symbol"/>
        </w:rPr>
        <w:t>☐</w:t>
      </w:r>
      <w:r w:rsidRPr="00747685">
        <w:rPr>
          <w:rFonts w:asciiTheme="minorHAnsi" w:hAnsiTheme="minorHAnsi" w:cstheme="minorHAnsi"/>
        </w:rPr>
        <w:t xml:space="preserve"> Les </w:t>
      </w:r>
      <w:r w:rsidRPr="00747685">
        <w:rPr>
          <w:rFonts w:ascii="Calibri" w:hAnsi="Calibri" w:cs="Calibri"/>
        </w:rPr>
        <w:t>é</w:t>
      </w:r>
      <w:r w:rsidRPr="00747685">
        <w:rPr>
          <w:rFonts w:asciiTheme="minorHAnsi" w:hAnsiTheme="minorHAnsi" w:cstheme="minorHAnsi"/>
        </w:rPr>
        <w:t>quipes sont visibles depuis l</w:t>
      </w:r>
      <w:r w:rsidRPr="00747685">
        <w:rPr>
          <w:rFonts w:ascii="Calibri" w:hAnsi="Calibri" w:cs="Calibri"/>
        </w:rPr>
        <w:t>’</w:t>
      </w:r>
      <w:r w:rsidRPr="00747685">
        <w:rPr>
          <w:rFonts w:asciiTheme="minorHAnsi" w:hAnsiTheme="minorHAnsi" w:cstheme="minorHAnsi"/>
        </w:rPr>
        <w:t>all</w:t>
      </w:r>
      <w:r w:rsidRPr="00747685">
        <w:rPr>
          <w:rFonts w:ascii="Calibri" w:hAnsi="Calibri" w:cs="Calibri"/>
        </w:rPr>
        <w:t>é</w:t>
      </w:r>
      <w:r w:rsidRPr="00747685">
        <w:rPr>
          <w:rFonts w:asciiTheme="minorHAnsi" w:hAnsiTheme="minorHAnsi" w:cstheme="minorHAnsi"/>
        </w:rPr>
        <w:t>e</w:t>
      </w:r>
    </w:p>
    <w:p w14:paraId="4831288F" w14:textId="77777777" w:rsidR="00747685" w:rsidRPr="00747685" w:rsidRDefault="00747685" w:rsidP="00747685">
      <w:pPr>
        <w:rPr>
          <w:rFonts w:asciiTheme="minorHAnsi" w:hAnsiTheme="minorHAnsi" w:cstheme="minorHAnsi"/>
        </w:rPr>
      </w:pPr>
      <w:r w:rsidRPr="00747685">
        <w:rPr>
          <w:rFonts w:ascii="Segoe UI Symbol" w:hAnsi="Segoe UI Symbol" w:cs="Segoe UI Symbol"/>
        </w:rPr>
        <w:t>☐</w:t>
      </w:r>
      <w:r w:rsidRPr="00747685">
        <w:rPr>
          <w:rFonts w:asciiTheme="minorHAnsi" w:hAnsiTheme="minorHAnsi" w:cstheme="minorHAnsi"/>
        </w:rPr>
        <w:t xml:space="preserve"> L</w:t>
      </w:r>
      <w:r w:rsidRPr="00747685">
        <w:rPr>
          <w:rFonts w:ascii="Calibri" w:hAnsi="Calibri" w:cs="Calibri"/>
        </w:rPr>
        <w:t>’</w:t>
      </w:r>
      <w:r w:rsidRPr="00747685">
        <w:rPr>
          <w:rFonts w:asciiTheme="minorHAnsi" w:hAnsiTheme="minorHAnsi" w:cstheme="minorHAnsi"/>
        </w:rPr>
        <w:t>attitude des équipes est ouverte et engageante</w:t>
      </w:r>
    </w:p>
    <w:p w14:paraId="20EDD8EF" w14:textId="77777777" w:rsidR="00747685" w:rsidRPr="00747685" w:rsidRDefault="00747685" w:rsidP="00747685">
      <w:pPr>
        <w:rPr>
          <w:rFonts w:asciiTheme="minorHAnsi" w:hAnsiTheme="minorHAnsi" w:cstheme="minorHAnsi"/>
        </w:rPr>
      </w:pPr>
      <w:r w:rsidRPr="00747685">
        <w:rPr>
          <w:rFonts w:ascii="Segoe UI Symbol" w:hAnsi="Segoe UI Symbol" w:cs="Segoe UI Symbol"/>
        </w:rPr>
        <w:t>☐</w:t>
      </w:r>
      <w:r w:rsidRPr="00747685">
        <w:rPr>
          <w:rFonts w:asciiTheme="minorHAnsi" w:hAnsiTheme="minorHAnsi" w:cstheme="minorHAnsi"/>
        </w:rPr>
        <w:t xml:space="preserve"> Le stand ne donne pas l</w:t>
      </w:r>
      <w:r w:rsidRPr="00747685">
        <w:rPr>
          <w:rFonts w:ascii="Calibri" w:hAnsi="Calibri" w:cs="Calibri"/>
        </w:rPr>
        <w:t>’</w:t>
      </w:r>
      <w:r w:rsidRPr="00747685">
        <w:rPr>
          <w:rFonts w:asciiTheme="minorHAnsi" w:hAnsiTheme="minorHAnsi" w:cstheme="minorHAnsi"/>
        </w:rPr>
        <w:t>impression d</w:t>
      </w:r>
      <w:r w:rsidRPr="00747685">
        <w:rPr>
          <w:rFonts w:ascii="Calibri" w:hAnsi="Calibri" w:cs="Calibri"/>
        </w:rPr>
        <w:t>’</w:t>
      </w:r>
      <w:r w:rsidRPr="00747685">
        <w:rPr>
          <w:rFonts w:asciiTheme="minorHAnsi" w:hAnsiTheme="minorHAnsi" w:cstheme="minorHAnsi"/>
        </w:rPr>
        <w:t>un espace ferm</w:t>
      </w:r>
      <w:r w:rsidRPr="00747685">
        <w:rPr>
          <w:rFonts w:ascii="Calibri" w:hAnsi="Calibri" w:cs="Calibri"/>
        </w:rPr>
        <w:t>é</w:t>
      </w:r>
    </w:p>
    <w:p w14:paraId="6D9C15FB" w14:textId="5FA7FA46" w:rsidR="00747685" w:rsidRPr="0027699D" w:rsidRDefault="00747685" w:rsidP="00747685">
      <w:pPr>
        <w:rPr>
          <w:rFonts w:asciiTheme="minorHAnsi" w:hAnsiTheme="minorHAnsi" w:cstheme="minorHAnsi"/>
        </w:rPr>
      </w:pPr>
      <w:r w:rsidRPr="00747685">
        <w:rPr>
          <w:rFonts w:ascii="Segoe UI Symbol" w:hAnsi="Segoe UI Symbol" w:cs="Segoe UI Symbol"/>
        </w:rPr>
        <w:t>☐</w:t>
      </w:r>
      <w:r w:rsidRPr="00747685">
        <w:rPr>
          <w:rFonts w:asciiTheme="minorHAnsi" w:hAnsiTheme="minorHAnsi" w:cstheme="minorHAnsi"/>
        </w:rPr>
        <w:t xml:space="preserve"> L</w:t>
      </w:r>
      <w:r w:rsidRPr="00747685">
        <w:rPr>
          <w:rFonts w:ascii="Calibri" w:hAnsi="Calibri" w:cs="Calibri"/>
        </w:rPr>
        <w:t>’é</w:t>
      </w:r>
      <w:r w:rsidRPr="00747685">
        <w:rPr>
          <w:rFonts w:asciiTheme="minorHAnsi" w:hAnsiTheme="minorHAnsi" w:cstheme="minorHAnsi"/>
        </w:rPr>
        <w:t>nergie g</w:t>
      </w:r>
      <w:r w:rsidRPr="00747685">
        <w:rPr>
          <w:rFonts w:ascii="Calibri" w:hAnsi="Calibri" w:cs="Calibri"/>
        </w:rPr>
        <w:t>é</w:t>
      </w:r>
      <w:r w:rsidRPr="00747685">
        <w:rPr>
          <w:rFonts w:asciiTheme="minorHAnsi" w:hAnsiTheme="minorHAnsi" w:cstheme="minorHAnsi"/>
        </w:rPr>
        <w:t>n</w:t>
      </w:r>
      <w:r w:rsidRPr="00747685">
        <w:rPr>
          <w:rFonts w:ascii="Calibri" w:hAnsi="Calibri" w:cs="Calibri"/>
        </w:rPr>
        <w:t>é</w:t>
      </w:r>
      <w:r w:rsidRPr="00747685">
        <w:rPr>
          <w:rFonts w:asciiTheme="minorHAnsi" w:hAnsiTheme="minorHAnsi" w:cstheme="minorHAnsi"/>
        </w:rPr>
        <w:t xml:space="preserve">rale invite </w:t>
      </w:r>
      <w:r w:rsidRPr="00747685">
        <w:rPr>
          <w:rFonts w:ascii="Calibri" w:hAnsi="Calibri" w:cs="Calibri"/>
        </w:rPr>
        <w:t>à</w:t>
      </w:r>
      <w:r w:rsidRPr="00747685">
        <w:rPr>
          <w:rFonts w:asciiTheme="minorHAnsi" w:hAnsiTheme="minorHAnsi" w:cstheme="minorHAnsi"/>
        </w:rPr>
        <w:t xml:space="preserve"> l</w:t>
      </w:r>
      <w:r w:rsidRPr="00747685">
        <w:rPr>
          <w:rFonts w:ascii="Calibri" w:hAnsi="Calibri" w:cs="Calibri"/>
        </w:rPr>
        <w:t>’é</w:t>
      </w:r>
      <w:r w:rsidRPr="00747685">
        <w:rPr>
          <w:rFonts w:asciiTheme="minorHAnsi" w:hAnsiTheme="minorHAnsi" w:cstheme="minorHAnsi"/>
        </w:rPr>
        <w:t>change</w:t>
      </w:r>
    </w:p>
    <w:p w14:paraId="138606A8" w14:textId="0F10E18B" w:rsidR="0027699D" w:rsidRPr="0027699D" w:rsidRDefault="00783574" w:rsidP="0027699D">
      <w:pPr>
        <w:pStyle w:val="Titre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27699D" w:rsidRPr="0027699D">
        <w:rPr>
          <w:rFonts w:asciiTheme="minorHAnsi" w:hAnsiTheme="minorHAnsi" w:cstheme="minorHAnsi"/>
        </w:rPr>
        <w:t xml:space="preserve">. </w:t>
      </w:r>
      <w:r w:rsidR="00747685" w:rsidRPr="00747685">
        <w:rPr>
          <w:rFonts w:asciiTheme="minorHAnsi" w:hAnsiTheme="minorHAnsi" w:cstheme="minorHAnsi"/>
        </w:rPr>
        <w:t>Cohérence globale</w:t>
      </w:r>
    </w:p>
    <w:p w14:paraId="706473D0" w14:textId="77777777" w:rsidR="001676F3" w:rsidRPr="001676F3" w:rsidRDefault="001676F3" w:rsidP="001676F3">
      <w:pPr>
        <w:rPr>
          <w:rFonts w:asciiTheme="minorHAnsi" w:hAnsiTheme="minorHAnsi" w:cstheme="minorHAnsi"/>
        </w:rPr>
      </w:pPr>
      <w:r w:rsidRPr="001676F3">
        <w:rPr>
          <w:rFonts w:ascii="Segoe UI Symbol" w:hAnsi="Segoe UI Symbol" w:cs="Segoe UI Symbol"/>
        </w:rPr>
        <w:t>☐</w:t>
      </w:r>
      <w:r w:rsidRPr="001676F3">
        <w:rPr>
          <w:rFonts w:asciiTheme="minorHAnsi" w:hAnsiTheme="minorHAnsi" w:cstheme="minorHAnsi"/>
        </w:rPr>
        <w:t xml:space="preserve"> Le design est align</w:t>
      </w:r>
      <w:r w:rsidRPr="001676F3">
        <w:rPr>
          <w:rFonts w:ascii="Calibri" w:hAnsi="Calibri" w:cs="Calibri"/>
        </w:rPr>
        <w:t>é</w:t>
      </w:r>
      <w:r w:rsidRPr="001676F3">
        <w:rPr>
          <w:rFonts w:asciiTheme="minorHAnsi" w:hAnsiTheme="minorHAnsi" w:cstheme="minorHAnsi"/>
        </w:rPr>
        <w:t xml:space="preserve"> avec votre positionnement</w:t>
      </w:r>
    </w:p>
    <w:p w14:paraId="58BBD3E5" w14:textId="77777777" w:rsidR="001676F3" w:rsidRPr="001676F3" w:rsidRDefault="001676F3" w:rsidP="001676F3">
      <w:pPr>
        <w:rPr>
          <w:rFonts w:asciiTheme="minorHAnsi" w:hAnsiTheme="minorHAnsi" w:cstheme="minorHAnsi"/>
        </w:rPr>
      </w:pPr>
      <w:r w:rsidRPr="001676F3">
        <w:rPr>
          <w:rFonts w:ascii="Segoe UI Symbol" w:hAnsi="Segoe UI Symbol" w:cs="Segoe UI Symbol"/>
        </w:rPr>
        <w:t>☐</w:t>
      </w:r>
      <w:r w:rsidRPr="001676F3">
        <w:rPr>
          <w:rFonts w:asciiTheme="minorHAnsi" w:hAnsiTheme="minorHAnsi" w:cstheme="minorHAnsi"/>
        </w:rPr>
        <w:t xml:space="preserve"> Les couleurs respectent votre identit</w:t>
      </w:r>
      <w:r w:rsidRPr="001676F3">
        <w:rPr>
          <w:rFonts w:ascii="Calibri" w:hAnsi="Calibri" w:cs="Calibri"/>
        </w:rPr>
        <w:t>é</w:t>
      </w:r>
      <w:r w:rsidRPr="001676F3">
        <w:rPr>
          <w:rFonts w:asciiTheme="minorHAnsi" w:hAnsiTheme="minorHAnsi" w:cstheme="minorHAnsi"/>
        </w:rPr>
        <w:t xml:space="preserve"> de marque</w:t>
      </w:r>
    </w:p>
    <w:p w14:paraId="38BCD03C" w14:textId="77777777" w:rsidR="001676F3" w:rsidRPr="001676F3" w:rsidRDefault="001676F3" w:rsidP="001676F3">
      <w:pPr>
        <w:rPr>
          <w:rFonts w:asciiTheme="minorHAnsi" w:hAnsiTheme="minorHAnsi" w:cstheme="minorHAnsi"/>
        </w:rPr>
      </w:pPr>
      <w:r w:rsidRPr="001676F3">
        <w:rPr>
          <w:rFonts w:ascii="Segoe UI Symbol" w:hAnsi="Segoe UI Symbol" w:cs="Segoe UI Symbol"/>
        </w:rPr>
        <w:t>☐</w:t>
      </w:r>
      <w:r w:rsidRPr="001676F3">
        <w:rPr>
          <w:rFonts w:asciiTheme="minorHAnsi" w:hAnsiTheme="minorHAnsi" w:cstheme="minorHAnsi"/>
        </w:rPr>
        <w:t xml:space="preserve"> L</w:t>
      </w:r>
      <w:r w:rsidRPr="001676F3">
        <w:rPr>
          <w:rFonts w:ascii="Calibri" w:hAnsi="Calibri" w:cs="Calibri"/>
        </w:rPr>
        <w:t>’</w:t>
      </w:r>
      <w:r w:rsidRPr="001676F3">
        <w:rPr>
          <w:rFonts w:asciiTheme="minorHAnsi" w:hAnsiTheme="minorHAnsi" w:cstheme="minorHAnsi"/>
        </w:rPr>
        <w:t>architecture refl</w:t>
      </w:r>
      <w:r w:rsidRPr="001676F3">
        <w:rPr>
          <w:rFonts w:ascii="Calibri" w:hAnsi="Calibri" w:cs="Calibri"/>
        </w:rPr>
        <w:t>è</w:t>
      </w:r>
      <w:r w:rsidRPr="001676F3">
        <w:rPr>
          <w:rFonts w:asciiTheme="minorHAnsi" w:hAnsiTheme="minorHAnsi" w:cstheme="minorHAnsi"/>
        </w:rPr>
        <w:t>te votre niveau de maturité</w:t>
      </w:r>
    </w:p>
    <w:p w14:paraId="3E8D51AF" w14:textId="77777777" w:rsidR="001676F3" w:rsidRPr="001676F3" w:rsidRDefault="001676F3" w:rsidP="001676F3">
      <w:pPr>
        <w:rPr>
          <w:rFonts w:asciiTheme="minorHAnsi" w:hAnsiTheme="minorHAnsi" w:cstheme="minorHAnsi"/>
        </w:rPr>
      </w:pPr>
      <w:r w:rsidRPr="001676F3">
        <w:rPr>
          <w:rFonts w:ascii="Segoe UI Symbol" w:hAnsi="Segoe UI Symbol" w:cs="Segoe UI Symbol"/>
        </w:rPr>
        <w:t>☐</w:t>
      </w:r>
      <w:r w:rsidRPr="001676F3">
        <w:rPr>
          <w:rFonts w:asciiTheme="minorHAnsi" w:hAnsiTheme="minorHAnsi" w:cstheme="minorHAnsi"/>
        </w:rPr>
        <w:t xml:space="preserve"> L</w:t>
      </w:r>
      <w:r w:rsidRPr="001676F3">
        <w:rPr>
          <w:rFonts w:ascii="Calibri" w:hAnsi="Calibri" w:cs="Calibri"/>
        </w:rPr>
        <w:t>’</w:t>
      </w:r>
      <w:r w:rsidRPr="001676F3">
        <w:rPr>
          <w:rFonts w:asciiTheme="minorHAnsi" w:hAnsiTheme="minorHAnsi" w:cstheme="minorHAnsi"/>
        </w:rPr>
        <w:t>ensemble para</w:t>
      </w:r>
      <w:r w:rsidRPr="001676F3">
        <w:rPr>
          <w:rFonts w:ascii="Calibri" w:hAnsi="Calibri" w:cs="Calibri"/>
        </w:rPr>
        <w:t>î</w:t>
      </w:r>
      <w:r w:rsidRPr="001676F3">
        <w:rPr>
          <w:rFonts w:asciiTheme="minorHAnsi" w:hAnsiTheme="minorHAnsi" w:cstheme="minorHAnsi"/>
        </w:rPr>
        <w:t>t structur</w:t>
      </w:r>
      <w:r w:rsidRPr="001676F3">
        <w:rPr>
          <w:rFonts w:ascii="Calibri" w:hAnsi="Calibri" w:cs="Calibri"/>
        </w:rPr>
        <w:t>é</w:t>
      </w:r>
      <w:r w:rsidRPr="001676F3">
        <w:rPr>
          <w:rFonts w:asciiTheme="minorHAnsi" w:hAnsiTheme="minorHAnsi" w:cstheme="minorHAnsi"/>
        </w:rPr>
        <w:t xml:space="preserve"> et ma</w:t>
      </w:r>
      <w:r w:rsidRPr="001676F3">
        <w:rPr>
          <w:rFonts w:ascii="Calibri" w:hAnsi="Calibri" w:cs="Calibri"/>
        </w:rPr>
        <w:t>î</w:t>
      </w:r>
      <w:r w:rsidRPr="001676F3">
        <w:rPr>
          <w:rFonts w:asciiTheme="minorHAnsi" w:hAnsiTheme="minorHAnsi" w:cstheme="minorHAnsi"/>
        </w:rPr>
        <w:t>tris</w:t>
      </w:r>
      <w:r w:rsidRPr="001676F3">
        <w:rPr>
          <w:rFonts w:ascii="Calibri" w:hAnsi="Calibri" w:cs="Calibri"/>
        </w:rPr>
        <w:t>é</w:t>
      </w:r>
    </w:p>
    <w:p w14:paraId="4079CC41" w14:textId="4E836FC7" w:rsidR="001676F3" w:rsidRPr="0027699D" w:rsidRDefault="001676F3" w:rsidP="001676F3">
      <w:pPr>
        <w:rPr>
          <w:rFonts w:asciiTheme="minorHAnsi" w:hAnsiTheme="minorHAnsi" w:cstheme="minorHAnsi"/>
        </w:rPr>
      </w:pPr>
      <w:r w:rsidRPr="001676F3">
        <w:rPr>
          <w:rFonts w:ascii="Segoe UI Symbol" w:hAnsi="Segoe UI Symbol" w:cs="Segoe UI Symbol"/>
        </w:rPr>
        <w:t>☐</w:t>
      </w:r>
      <w:r w:rsidRPr="001676F3">
        <w:rPr>
          <w:rFonts w:asciiTheme="minorHAnsi" w:hAnsiTheme="minorHAnsi" w:cstheme="minorHAnsi"/>
        </w:rPr>
        <w:t xml:space="preserve"> Rien ne semble ajout</w:t>
      </w:r>
      <w:r w:rsidRPr="001676F3">
        <w:rPr>
          <w:rFonts w:ascii="Calibri" w:hAnsi="Calibri" w:cs="Calibri"/>
        </w:rPr>
        <w:t>é</w:t>
      </w:r>
      <w:r w:rsidRPr="001676F3">
        <w:rPr>
          <w:rFonts w:asciiTheme="minorHAnsi" w:hAnsiTheme="minorHAnsi" w:cstheme="minorHAnsi"/>
        </w:rPr>
        <w:t xml:space="preserve"> </w:t>
      </w:r>
      <w:r w:rsidRPr="001676F3">
        <w:rPr>
          <w:rFonts w:ascii="Calibri" w:hAnsi="Calibri" w:cs="Calibri"/>
        </w:rPr>
        <w:t>“</w:t>
      </w:r>
      <w:r w:rsidRPr="001676F3">
        <w:rPr>
          <w:rFonts w:asciiTheme="minorHAnsi" w:hAnsiTheme="minorHAnsi" w:cstheme="minorHAnsi"/>
        </w:rPr>
        <w:t>pour faire joli”</w:t>
      </w:r>
    </w:p>
    <w:p w14:paraId="5B96F72F" w14:textId="6B11D7ED" w:rsidR="0027699D" w:rsidRPr="0027699D" w:rsidRDefault="001676F3" w:rsidP="001676F3">
      <w:pPr>
        <w:pStyle w:val="Titre2"/>
        <w:numPr>
          <w:ilvl w:val="0"/>
          <w:numId w:val="0"/>
        </w:numPr>
        <w:ind w:left="576" w:hanging="5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Interprétation rapide</w:t>
      </w:r>
    </w:p>
    <w:p w14:paraId="2AA0CDED" w14:textId="77777777" w:rsidR="001676F3" w:rsidRPr="001676F3" w:rsidRDefault="001676F3" w:rsidP="001676F3">
      <w:pPr>
        <w:rPr>
          <w:rFonts w:asciiTheme="minorHAnsi" w:hAnsiTheme="minorHAnsi" w:cstheme="minorHAnsi"/>
        </w:rPr>
      </w:pPr>
      <w:r w:rsidRPr="001676F3">
        <w:rPr>
          <w:rFonts w:ascii="Segoe UI Symbol" w:hAnsi="Segoe UI Symbol" w:cs="Segoe UI Symbol"/>
        </w:rPr>
        <w:t>✔</w:t>
      </w:r>
      <w:r w:rsidRPr="001676F3">
        <w:rPr>
          <w:rFonts w:asciiTheme="minorHAnsi" w:hAnsiTheme="minorHAnsi" w:cstheme="minorHAnsi"/>
        </w:rPr>
        <w:t xml:space="preserve"> 18 </w:t>
      </w:r>
      <w:r w:rsidRPr="001676F3">
        <w:rPr>
          <w:rFonts w:ascii="Calibri" w:hAnsi="Calibri" w:cs="Calibri"/>
        </w:rPr>
        <w:t>à</w:t>
      </w:r>
      <w:r w:rsidRPr="001676F3">
        <w:rPr>
          <w:rFonts w:asciiTheme="minorHAnsi" w:hAnsiTheme="minorHAnsi" w:cstheme="minorHAnsi"/>
        </w:rPr>
        <w:t xml:space="preserve"> 25 cases coch</w:t>
      </w:r>
      <w:r w:rsidRPr="001676F3">
        <w:rPr>
          <w:rFonts w:ascii="Calibri" w:hAnsi="Calibri" w:cs="Calibri"/>
        </w:rPr>
        <w:t>é</w:t>
      </w:r>
      <w:r w:rsidRPr="001676F3">
        <w:rPr>
          <w:rFonts w:asciiTheme="minorHAnsi" w:hAnsiTheme="minorHAnsi" w:cstheme="minorHAnsi"/>
        </w:rPr>
        <w:t xml:space="preserve">es </w:t>
      </w:r>
      <w:r w:rsidRPr="001676F3">
        <w:rPr>
          <w:rFonts w:ascii="Calibri" w:hAnsi="Calibri" w:cs="Calibri"/>
        </w:rPr>
        <w:t>→</w:t>
      </w:r>
      <w:r w:rsidRPr="001676F3">
        <w:rPr>
          <w:rFonts w:asciiTheme="minorHAnsi" w:hAnsiTheme="minorHAnsi" w:cstheme="minorHAnsi"/>
        </w:rPr>
        <w:t xml:space="preserve"> Votre stand est probablement lisible et structur</w:t>
      </w:r>
      <w:r w:rsidRPr="001676F3">
        <w:rPr>
          <w:rFonts w:ascii="Calibri" w:hAnsi="Calibri" w:cs="Calibri"/>
        </w:rPr>
        <w:t>é</w:t>
      </w:r>
      <w:r w:rsidRPr="001676F3">
        <w:rPr>
          <w:rFonts w:asciiTheme="minorHAnsi" w:hAnsiTheme="minorHAnsi" w:cstheme="minorHAnsi"/>
        </w:rPr>
        <w:t>.</w:t>
      </w:r>
    </w:p>
    <w:p w14:paraId="7608B704" w14:textId="77777777" w:rsidR="001676F3" w:rsidRPr="001676F3" w:rsidRDefault="001676F3" w:rsidP="001676F3">
      <w:pPr>
        <w:rPr>
          <w:rFonts w:asciiTheme="minorHAnsi" w:hAnsiTheme="minorHAnsi" w:cstheme="minorHAnsi"/>
        </w:rPr>
      </w:pPr>
      <w:r w:rsidRPr="001676F3">
        <w:rPr>
          <w:rFonts w:ascii="Segoe UI Symbol" w:hAnsi="Segoe UI Symbol" w:cs="Segoe UI Symbol"/>
        </w:rPr>
        <w:t>✔</w:t>
      </w:r>
      <w:r w:rsidRPr="001676F3">
        <w:rPr>
          <w:rFonts w:asciiTheme="minorHAnsi" w:hAnsiTheme="minorHAnsi" w:cstheme="minorHAnsi"/>
        </w:rPr>
        <w:t xml:space="preserve"> 12 </w:t>
      </w:r>
      <w:r w:rsidRPr="001676F3">
        <w:rPr>
          <w:rFonts w:ascii="Calibri" w:hAnsi="Calibri" w:cs="Calibri"/>
        </w:rPr>
        <w:t>à</w:t>
      </w:r>
      <w:r w:rsidRPr="001676F3">
        <w:rPr>
          <w:rFonts w:asciiTheme="minorHAnsi" w:hAnsiTheme="minorHAnsi" w:cstheme="minorHAnsi"/>
        </w:rPr>
        <w:t xml:space="preserve"> 17 cases coch</w:t>
      </w:r>
      <w:r w:rsidRPr="001676F3">
        <w:rPr>
          <w:rFonts w:ascii="Calibri" w:hAnsi="Calibri" w:cs="Calibri"/>
        </w:rPr>
        <w:t>é</w:t>
      </w:r>
      <w:r w:rsidRPr="001676F3">
        <w:rPr>
          <w:rFonts w:asciiTheme="minorHAnsi" w:hAnsiTheme="minorHAnsi" w:cstheme="minorHAnsi"/>
        </w:rPr>
        <w:t xml:space="preserve">es </w:t>
      </w:r>
      <w:r w:rsidRPr="001676F3">
        <w:rPr>
          <w:rFonts w:ascii="Calibri" w:hAnsi="Calibri" w:cs="Calibri"/>
        </w:rPr>
        <w:t>→</w:t>
      </w:r>
      <w:r w:rsidRPr="001676F3">
        <w:rPr>
          <w:rFonts w:asciiTheme="minorHAnsi" w:hAnsiTheme="minorHAnsi" w:cstheme="minorHAnsi"/>
        </w:rPr>
        <w:t xml:space="preserve"> Des ajustements peuvent am</w:t>
      </w:r>
      <w:r w:rsidRPr="001676F3">
        <w:rPr>
          <w:rFonts w:ascii="Calibri" w:hAnsi="Calibri" w:cs="Calibri"/>
        </w:rPr>
        <w:t>é</w:t>
      </w:r>
      <w:r w:rsidRPr="001676F3">
        <w:rPr>
          <w:rFonts w:asciiTheme="minorHAnsi" w:hAnsiTheme="minorHAnsi" w:cstheme="minorHAnsi"/>
        </w:rPr>
        <w:t>liorer significativement l’impact.</w:t>
      </w:r>
    </w:p>
    <w:p w14:paraId="4070B311" w14:textId="4761FDF4" w:rsidR="001676F3" w:rsidRDefault="001676F3" w:rsidP="001676F3">
      <w:pPr>
        <w:rPr>
          <w:rFonts w:asciiTheme="minorHAnsi" w:hAnsiTheme="minorHAnsi" w:cstheme="minorHAnsi"/>
        </w:rPr>
      </w:pPr>
      <w:r w:rsidRPr="001676F3">
        <w:rPr>
          <w:rFonts w:ascii="Segoe UI Symbol" w:hAnsi="Segoe UI Symbol" w:cs="Segoe UI Symbol"/>
        </w:rPr>
        <w:t>✔</w:t>
      </w:r>
      <w:r w:rsidRPr="001676F3">
        <w:rPr>
          <w:rFonts w:asciiTheme="minorHAnsi" w:hAnsiTheme="minorHAnsi" w:cstheme="minorHAnsi"/>
        </w:rPr>
        <w:t xml:space="preserve"> Moins de 12 cases coch</w:t>
      </w:r>
      <w:r w:rsidRPr="001676F3">
        <w:rPr>
          <w:rFonts w:ascii="Calibri" w:hAnsi="Calibri" w:cs="Calibri"/>
        </w:rPr>
        <w:t>é</w:t>
      </w:r>
      <w:r w:rsidRPr="001676F3">
        <w:rPr>
          <w:rFonts w:asciiTheme="minorHAnsi" w:hAnsiTheme="minorHAnsi" w:cstheme="minorHAnsi"/>
        </w:rPr>
        <w:t xml:space="preserve">es </w:t>
      </w:r>
      <w:r w:rsidRPr="001676F3">
        <w:rPr>
          <w:rFonts w:ascii="Calibri" w:hAnsi="Calibri" w:cs="Calibri"/>
        </w:rPr>
        <w:t>→</w:t>
      </w:r>
      <w:r w:rsidRPr="001676F3">
        <w:rPr>
          <w:rFonts w:asciiTheme="minorHAnsi" w:hAnsiTheme="minorHAnsi" w:cstheme="minorHAnsi"/>
        </w:rPr>
        <w:t xml:space="preserve"> La lisibilit</w:t>
      </w:r>
      <w:r w:rsidRPr="001676F3">
        <w:rPr>
          <w:rFonts w:ascii="Calibri" w:hAnsi="Calibri" w:cs="Calibri"/>
        </w:rPr>
        <w:t>é</w:t>
      </w:r>
      <w:r w:rsidRPr="001676F3">
        <w:rPr>
          <w:rFonts w:asciiTheme="minorHAnsi" w:hAnsiTheme="minorHAnsi" w:cstheme="minorHAnsi"/>
        </w:rPr>
        <w:t xml:space="preserve"> m</w:t>
      </w:r>
      <w:r w:rsidRPr="001676F3">
        <w:rPr>
          <w:rFonts w:ascii="Calibri" w:hAnsi="Calibri" w:cs="Calibri"/>
        </w:rPr>
        <w:t>é</w:t>
      </w:r>
      <w:r w:rsidRPr="001676F3">
        <w:rPr>
          <w:rFonts w:asciiTheme="minorHAnsi" w:hAnsiTheme="minorHAnsi" w:cstheme="minorHAnsi"/>
        </w:rPr>
        <w:t>rite d</w:t>
      </w:r>
      <w:r w:rsidRPr="001676F3">
        <w:rPr>
          <w:rFonts w:ascii="Calibri" w:hAnsi="Calibri" w:cs="Calibri"/>
        </w:rPr>
        <w:t>’ê</w:t>
      </w:r>
      <w:r w:rsidRPr="001676F3">
        <w:rPr>
          <w:rFonts w:asciiTheme="minorHAnsi" w:hAnsiTheme="minorHAnsi" w:cstheme="minorHAnsi"/>
        </w:rPr>
        <w:t>tre retravaill</w:t>
      </w:r>
      <w:r w:rsidRPr="001676F3">
        <w:rPr>
          <w:rFonts w:ascii="Calibri" w:hAnsi="Calibri" w:cs="Calibri"/>
        </w:rPr>
        <w:t>é</w:t>
      </w:r>
      <w:r w:rsidRPr="001676F3">
        <w:rPr>
          <w:rFonts w:asciiTheme="minorHAnsi" w:hAnsiTheme="minorHAnsi" w:cstheme="minorHAnsi"/>
        </w:rPr>
        <w:t>e en profondeur.</w:t>
      </w:r>
    </w:p>
    <w:p w14:paraId="524CB2F3" w14:textId="77777777" w:rsidR="00594848" w:rsidRDefault="00594848" w:rsidP="00594848">
      <w:pPr>
        <w:rPr>
          <w:rFonts w:asciiTheme="minorHAnsi" w:hAnsiTheme="minorHAnsi" w:cstheme="minorHAnsi"/>
        </w:rPr>
      </w:pPr>
    </w:p>
    <w:p w14:paraId="16CD13D2" w14:textId="77777777" w:rsidR="00BE4748" w:rsidRDefault="00BE4748" w:rsidP="00594848">
      <w:pPr>
        <w:rPr>
          <w:rFonts w:asciiTheme="minorHAnsi" w:hAnsiTheme="minorHAnsi" w:cstheme="minorHAnsi"/>
        </w:rPr>
      </w:pPr>
    </w:p>
    <w:p w14:paraId="052F6908" w14:textId="77777777" w:rsidR="00BE4748" w:rsidRDefault="00BE4748" w:rsidP="00594848">
      <w:pPr>
        <w:rPr>
          <w:rFonts w:asciiTheme="minorHAnsi" w:hAnsiTheme="minorHAnsi" w:cstheme="minorHAnsi"/>
        </w:rPr>
      </w:pPr>
    </w:p>
    <w:p w14:paraId="4E0A1C65" w14:textId="55F27A5A" w:rsidR="00594848" w:rsidRPr="00594848" w:rsidRDefault="00594848" w:rsidP="00594848">
      <w:pPr>
        <w:rPr>
          <w:rFonts w:asciiTheme="minorHAnsi" w:hAnsiTheme="minorHAnsi" w:cstheme="minorHAnsi"/>
        </w:rPr>
      </w:pPr>
      <w:r w:rsidRPr="00594848">
        <w:rPr>
          <w:rFonts w:asciiTheme="minorHAnsi" w:hAnsiTheme="minorHAnsi" w:cstheme="minorHAnsi"/>
        </w:rPr>
        <w:t>Réflexion :</w:t>
      </w:r>
    </w:p>
    <w:p w14:paraId="74F02D8C" w14:textId="77777777" w:rsidR="00594848" w:rsidRPr="00594848" w:rsidRDefault="00594848" w:rsidP="00594848">
      <w:pPr>
        <w:rPr>
          <w:rFonts w:asciiTheme="minorHAnsi" w:hAnsiTheme="minorHAnsi" w:cstheme="minorHAnsi"/>
        </w:rPr>
      </w:pPr>
      <w:r w:rsidRPr="00594848">
        <w:rPr>
          <w:rFonts w:ascii="Segoe UI Symbol" w:hAnsi="Segoe UI Symbol" w:cs="Segoe UI Symbol"/>
        </w:rPr>
        <w:t>☐</w:t>
      </w:r>
      <w:r w:rsidRPr="00594848">
        <w:rPr>
          <w:rFonts w:asciiTheme="minorHAnsi" w:hAnsiTheme="minorHAnsi" w:cstheme="minorHAnsi"/>
        </w:rPr>
        <w:t xml:space="preserve"> Souhaitez-vous r</w:t>
      </w:r>
      <w:r w:rsidRPr="00594848">
        <w:rPr>
          <w:rFonts w:ascii="Calibri" w:hAnsi="Calibri" w:cs="Calibri"/>
        </w:rPr>
        <w:t>é</w:t>
      </w:r>
      <w:r w:rsidRPr="00594848">
        <w:rPr>
          <w:rFonts w:asciiTheme="minorHAnsi" w:hAnsiTheme="minorHAnsi" w:cstheme="minorHAnsi"/>
        </w:rPr>
        <w:t>utiliser une base existante ?</w:t>
      </w:r>
    </w:p>
    <w:p w14:paraId="3D10526A" w14:textId="77777777" w:rsidR="00594848" w:rsidRPr="00594848" w:rsidRDefault="00594848" w:rsidP="00594848">
      <w:pPr>
        <w:rPr>
          <w:rFonts w:asciiTheme="minorHAnsi" w:hAnsiTheme="minorHAnsi" w:cstheme="minorHAnsi"/>
        </w:rPr>
      </w:pPr>
      <w:r w:rsidRPr="00594848">
        <w:rPr>
          <w:rFonts w:ascii="Segoe UI Symbol" w:hAnsi="Segoe UI Symbol" w:cs="Segoe UI Symbol"/>
        </w:rPr>
        <w:t>☐</w:t>
      </w:r>
      <w:r w:rsidRPr="00594848">
        <w:rPr>
          <w:rFonts w:asciiTheme="minorHAnsi" w:hAnsiTheme="minorHAnsi" w:cstheme="minorHAnsi"/>
        </w:rPr>
        <w:t xml:space="preserve"> Acceptez-vous d</w:t>
      </w:r>
      <w:r w:rsidRPr="00594848">
        <w:rPr>
          <w:rFonts w:ascii="Calibri" w:hAnsi="Calibri" w:cs="Calibri"/>
        </w:rPr>
        <w:t>’</w:t>
      </w:r>
      <w:r w:rsidRPr="00594848">
        <w:rPr>
          <w:rFonts w:asciiTheme="minorHAnsi" w:hAnsiTheme="minorHAnsi" w:cstheme="minorHAnsi"/>
        </w:rPr>
        <w:t>investir davantage la première année pour optimiser les suivantes ?</w:t>
      </w:r>
    </w:p>
    <w:p w14:paraId="4995B9FD" w14:textId="7FBCEBFA" w:rsidR="0027699D" w:rsidRPr="0027699D" w:rsidRDefault="00594848" w:rsidP="0027699D">
      <w:pPr>
        <w:rPr>
          <w:rFonts w:asciiTheme="minorHAnsi" w:hAnsiTheme="minorHAnsi" w:cstheme="minorHAnsi"/>
        </w:rPr>
      </w:pPr>
      <w:r w:rsidRPr="00594848">
        <w:rPr>
          <w:rFonts w:ascii="Segoe UI Symbol" w:hAnsi="Segoe UI Symbol" w:cs="Segoe UI Symbol"/>
        </w:rPr>
        <w:t>☐</w:t>
      </w:r>
      <w:r w:rsidRPr="00594848">
        <w:rPr>
          <w:rFonts w:asciiTheme="minorHAnsi" w:hAnsiTheme="minorHAnsi" w:cstheme="minorHAnsi"/>
        </w:rPr>
        <w:t xml:space="preserve"> Votre budget est-il stable sur 2 à 3 ans ?</w:t>
      </w:r>
    </w:p>
    <w:p w14:paraId="100CF8AD" w14:textId="69E57908" w:rsidR="0027699D" w:rsidRPr="0027699D" w:rsidRDefault="00594848" w:rsidP="0027699D">
      <w:pPr>
        <w:pStyle w:val="Titre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27699D" w:rsidRPr="0027699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Réutilisation &amp; RSE</w:t>
      </w:r>
    </w:p>
    <w:p w14:paraId="252C477B" w14:textId="1C9E93E6" w:rsidR="00F546AF" w:rsidRPr="00F546AF" w:rsidRDefault="00F546AF" w:rsidP="00F546AF">
      <w:pPr>
        <w:rPr>
          <w:rFonts w:asciiTheme="minorHAnsi" w:hAnsiTheme="minorHAnsi" w:cstheme="minorHAnsi"/>
        </w:rPr>
      </w:pPr>
      <w:r w:rsidRPr="00F546AF">
        <w:rPr>
          <w:rFonts w:ascii="Segoe UI Symbol" w:hAnsi="Segoe UI Symbol" w:cs="Segoe UI Symbol"/>
        </w:rPr>
        <w:t>☐</w:t>
      </w:r>
      <w:r w:rsidRPr="00F546AF">
        <w:rPr>
          <w:rFonts w:asciiTheme="minorHAnsi" w:hAnsiTheme="minorHAnsi" w:cstheme="minorHAnsi"/>
        </w:rPr>
        <w:t xml:space="preserve"> La r</w:t>
      </w:r>
      <w:r w:rsidRPr="00F546AF">
        <w:rPr>
          <w:rFonts w:ascii="Calibri" w:hAnsi="Calibri" w:cs="Calibri"/>
        </w:rPr>
        <w:t>é</w:t>
      </w:r>
      <w:r w:rsidRPr="00F546AF">
        <w:rPr>
          <w:rFonts w:asciiTheme="minorHAnsi" w:hAnsiTheme="minorHAnsi" w:cstheme="minorHAnsi"/>
        </w:rPr>
        <w:t>utilisation est un crit</w:t>
      </w:r>
      <w:r w:rsidRPr="00F546AF">
        <w:rPr>
          <w:rFonts w:ascii="Calibri" w:hAnsi="Calibri" w:cs="Calibri"/>
        </w:rPr>
        <w:t>è</w:t>
      </w:r>
      <w:r w:rsidRPr="00F546AF">
        <w:rPr>
          <w:rFonts w:asciiTheme="minorHAnsi" w:hAnsiTheme="minorHAnsi" w:cstheme="minorHAnsi"/>
        </w:rPr>
        <w:t>re prioritaire</w:t>
      </w:r>
    </w:p>
    <w:p w14:paraId="2EBEFC5F" w14:textId="77777777" w:rsidR="00F546AF" w:rsidRPr="00F546AF" w:rsidRDefault="00F546AF" w:rsidP="00F546AF">
      <w:pPr>
        <w:rPr>
          <w:rFonts w:asciiTheme="minorHAnsi" w:hAnsiTheme="minorHAnsi" w:cstheme="minorHAnsi"/>
        </w:rPr>
      </w:pPr>
      <w:r w:rsidRPr="00F546AF">
        <w:rPr>
          <w:rFonts w:ascii="Segoe UI Symbol" w:hAnsi="Segoe UI Symbol" w:cs="Segoe UI Symbol"/>
        </w:rPr>
        <w:t>☐</w:t>
      </w:r>
      <w:r w:rsidRPr="00F546AF">
        <w:rPr>
          <w:rFonts w:asciiTheme="minorHAnsi" w:hAnsiTheme="minorHAnsi" w:cstheme="minorHAnsi"/>
        </w:rPr>
        <w:t xml:space="preserve"> La r</w:t>
      </w:r>
      <w:r w:rsidRPr="00F546AF">
        <w:rPr>
          <w:rFonts w:ascii="Calibri" w:hAnsi="Calibri" w:cs="Calibri"/>
        </w:rPr>
        <w:t>é</w:t>
      </w:r>
      <w:r w:rsidRPr="00F546AF">
        <w:rPr>
          <w:rFonts w:asciiTheme="minorHAnsi" w:hAnsiTheme="minorHAnsi" w:cstheme="minorHAnsi"/>
        </w:rPr>
        <w:t>duction de l</w:t>
      </w:r>
      <w:r w:rsidRPr="00F546AF">
        <w:rPr>
          <w:rFonts w:ascii="Calibri" w:hAnsi="Calibri" w:cs="Calibri"/>
        </w:rPr>
        <w:t>’</w:t>
      </w:r>
      <w:r w:rsidRPr="00F546AF">
        <w:rPr>
          <w:rFonts w:asciiTheme="minorHAnsi" w:hAnsiTheme="minorHAnsi" w:cstheme="minorHAnsi"/>
        </w:rPr>
        <w:t>empreinte environnementale est strat</w:t>
      </w:r>
      <w:r w:rsidRPr="00F546AF">
        <w:rPr>
          <w:rFonts w:ascii="Calibri" w:hAnsi="Calibri" w:cs="Calibri"/>
        </w:rPr>
        <w:t>é</w:t>
      </w:r>
      <w:r w:rsidRPr="00F546AF">
        <w:rPr>
          <w:rFonts w:asciiTheme="minorHAnsi" w:hAnsiTheme="minorHAnsi" w:cstheme="minorHAnsi"/>
        </w:rPr>
        <w:t>gique</w:t>
      </w:r>
    </w:p>
    <w:p w14:paraId="71A7F109" w14:textId="6FE49550" w:rsidR="00F546AF" w:rsidRDefault="00F546AF" w:rsidP="00F546AF">
      <w:pPr>
        <w:rPr>
          <w:rFonts w:asciiTheme="minorHAnsi" w:hAnsiTheme="minorHAnsi" w:cstheme="minorHAnsi"/>
        </w:rPr>
      </w:pPr>
      <w:r w:rsidRPr="00F546AF">
        <w:rPr>
          <w:rFonts w:ascii="Segoe UI Symbol" w:hAnsi="Segoe UI Symbol" w:cs="Segoe UI Symbol"/>
        </w:rPr>
        <w:t>☐</w:t>
      </w:r>
      <w:r w:rsidRPr="00F546AF">
        <w:rPr>
          <w:rFonts w:asciiTheme="minorHAnsi" w:hAnsiTheme="minorHAnsi" w:cstheme="minorHAnsi"/>
        </w:rPr>
        <w:t xml:space="preserve"> Vous souhaitez limiter la reconstruction annuelle complète</w:t>
      </w:r>
    </w:p>
    <w:p w14:paraId="645FCC27" w14:textId="0E8E9A8C" w:rsidR="0027699D" w:rsidRPr="0027699D" w:rsidRDefault="00583053" w:rsidP="0027699D">
      <w:pPr>
        <w:pStyle w:val="Titre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27699D" w:rsidRPr="0027699D">
        <w:rPr>
          <w:rFonts w:asciiTheme="minorHAnsi" w:hAnsiTheme="minorHAnsi" w:cstheme="minorHAnsi"/>
        </w:rPr>
        <w:t>. Sur-mesure, modulaire ou hybride</w:t>
      </w:r>
    </w:p>
    <w:p w14:paraId="5BB6650A" w14:textId="401AFB85" w:rsidR="00D45B47" w:rsidRPr="00D45B47" w:rsidRDefault="00D45B47" w:rsidP="00D45B47">
      <w:pPr>
        <w:rPr>
          <w:rFonts w:ascii="Segoe UI Symbol" w:hAnsi="Segoe UI Symbol" w:cs="Segoe UI Symbol"/>
        </w:rPr>
      </w:pPr>
      <w:r w:rsidRPr="00D45B47">
        <w:rPr>
          <w:rFonts w:ascii="Segoe UI Symbol" w:hAnsi="Segoe UI Symbol" w:cs="Segoe UI Symbol"/>
        </w:rPr>
        <w:t>Si vous avez majoritairement coché :</w:t>
      </w:r>
    </w:p>
    <w:p w14:paraId="7F4F04D9" w14:textId="77777777" w:rsidR="00D45B47" w:rsidRPr="00D45B47" w:rsidRDefault="00D45B47" w:rsidP="00D45B47">
      <w:pPr>
        <w:rPr>
          <w:rFonts w:ascii="Segoe UI Symbol" w:hAnsi="Segoe UI Symbol" w:cs="Segoe UI Symbol"/>
        </w:rPr>
      </w:pPr>
      <w:r w:rsidRPr="00D45B47">
        <w:rPr>
          <w:rFonts w:ascii="Segoe UI Symbol" w:hAnsi="Segoe UI Symbol" w:cs="Segoe UI Symbol"/>
        </w:rPr>
        <w:t>• Des critères d’impact ponctuel → Le sur-mesure est probablement pertinent.</w:t>
      </w:r>
    </w:p>
    <w:p w14:paraId="1579FF55" w14:textId="77777777" w:rsidR="00D45B47" w:rsidRPr="00D45B47" w:rsidRDefault="00D45B47" w:rsidP="00D45B47">
      <w:pPr>
        <w:rPr>
          <w:rFonts w:ascii="Segoe UI Symbol" w:hAnsi="Segoe UI Symbol" w:cs="Segoe UI Symbol"/>
        </w:rPr>
      </w:pPr>
      <w:r w:rsidRPr="00D45B47">
        <w:rPr>
          <w:rFonts w:ascii="Segoe UI Symbol" w:hAnsi="Segoe UI Symbol" w:cs="Segoe UI Symbol"/>
        </w:rPr>
        <w:t>• Des critères de récurrence &amp; cohérence → Le modulaire devient stratégique.</w:t>
      </w:r>
    </w:p>
    <w:p w14:paraId="4A27DBB8" w14:textId="04451528" w:rsidR="0027699D" w:rsidRPr="0027699D" w:rsidRDefault="00D45B47" w:rsidP="00D45B47">
      <w:pPr>
        <w:rPr>
          <w:rFonts w:asciiTheme="minorHAnsi" w:hAnsiTheme="minorHAnsi" w:cstheme="minorHAnsi"/>
        </w:rPr>
      </w:pPr>
      <w:r w:rsidRPr="00D45B47">
        <w:rPr>
          <w:rFonts w:ascii="Segoe UI Symbol" w:hAnsi="Segoe UI Symbol" w:cs="Segoe UI Symbol"/>
        </w:rPr>
        <w:t>• Un mix d’impact et de réutilisation → La solution hybride est la plus mature.</w:t>
      </w:r>
    </w:p>
    <w:p w14:paraId="6F1859D9" w14:textId="77777777" w:rsidR="00583053" w:rsidRDefault="00583053" w:rsidP="0027699D">
      <w:pPr>
        <w:rPr>
          <w:rFonts w:asciiTheme="minorHAnsi" w:hAnsiTheme="minorHAnsi" w:cstheme="minorHAnsi"/>
        </w:rPr>
      </w:pPr>
    </w:p>
    <w:p w14:paraId="569B836D" w14:textId="77777777" w:rsidR="00583053" w:rsidRDefault="00583053" w:rsidP="0027699D">
      <w:pPr>
        <w:rPr>
          <w:rFonts w:asciiTheme="minorHAnsi" w:hAnsiTheme="minorHAnsi" w:cstheme="minorHAnsi"/>
        </w:rPr>
      </w:pPr>
    </w:p>
    <w:p w14:paraId="2369BC7D" w14:textId="40541B5B" w:rsidR="00B91399" w:rsidRPr="00583053" w:rsidRDefault="00583053" w:rsidP="0027699D">
      <w:pPr>
        <w:rPr>
          <w:rFonts w:asciiTheme="minorHAnsi" w:hAnsiTheme="minorHAnsi" w:cstheme="minorHAnsi"/>
          <w:b/>
          <w:bCs/>
        </w:rPr>
      </w:pPr>
      <w:r w:rsidRPr="00583053">
        <w:rPr>
          <w:rFonts w:asciiTheme="minorHAnsi" w:hAnsiTheme="minorHAnsi" w:cstheme="minorHAnsi"/>
          <w:b/>
          <w:bCs/>
        </w:rPr>
        <w:t xml:space="preserve">Besoin d’un regard extérieur pour challenger </w:t>
      </w:r>
      <w:r w:rsidR="001676F3">
        <w:rPr>
          <w:rFonts w:asciiTheme="minorHAnsi" w:hAnsiTheme="minorHAnsi" w:cstheme="minorHAnsi"/>
          <w:b/>
          <w:bCs/>
        </w:rPr>
        <w:t>la lisibilité de votre stand</w:t>
      </w:r>
      <w:r w:rsidRPr="00583053">
        <w:rPr>
          <w:rFonts w:asciiTheme="minorHAnsi" w:hAnsiTheme="minorHAnsi" w:cstheme="minorHAnsi"/>
          <w:b/>
          <w:bCs/>
        </w:rPr>
        <w:t xml:space="preserve"> ? Parlons-en.</w:t>
      </w:r>
    </w:p>
    <w:p w14:paraId="0BE533E6" w14:textId="1F7BCBE9" w:rsidR="005B7358" w:rsidRPr="0027699D" w:rsidRDefault="005B7358" w:rsidP="00583053">
      <w:pPr>
        <w:rPr>
          <w:rFonts w:asciiTheme="minorHAnsi" w:hAnsiTheme="minorHAnsi" w:cstheme="minorHAnsi"/>
          <w:sz w:val="22"/>
          <w:szCs w:val="22"/>
        </w:rPr>
      </w:pPr>
    </w:p>
    <w:p w14:paraId="7304AF1B" w14:textId="77777777" w:rsidR="001F0A6C" w:rsidRPr="0027699D" w:rsidRDefault="003718C5" w:rsidP="00F20061">
      <w:pPr>
        <w:pStyle w:val="En-tte"/>
        <w:tabs>
          <w:tab w:val="left" w:pos="-426"/>
        </w:tabs>
        <w:ind w:left="-426" w:right="-427"/>
        <w:jc w:val="right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</w:p>
    <w:sectPr w:rsidR="001F0A6C" w:rsidRPr="0027699D" w:rsidSect="00170A71">
      <w:headerReference w:type="default" r:id="rId11"/>
      <w:footerReference w:type="default" r:id="rId12"/>
      <w:pgSz w:w="11905" w:h="16837"/>
      <w:pgMar w:top="1417" w:right="1417" w:bottom="2552" w:left="1417" w:header="454" w:footer="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30E5" w14:textId="77777777" w:rsidR="005772E5" w:rsidRDefault="005772E5">
      <w:r>
        <w:separator/>
      </w:r>
    </w:p>
  </w:endnote>
  <w:endnote w:type="continuationSeparator" w:id="0">
    <w:p w14:paraId="2FE536AF" w14:textId="77777777" w:rsidR="005772E5" w:rsidRDefault="0057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E891" w14:textId="77777777" w:rsidR="00215F8D" w:rsidRPr="00E67B47" w:rsidRDefault="00215F8D" w:rsidP="0097519F">
    <w:pPr>
      <w:pStyle w:val="En-tte"/>
      <w:rPr>
        <w:rFonts w:ascii="Arial" w:hAnsi="Arial" w:cs="Arial"/>
        <w:color w:val="999999"/>
        <w:sz w:val="14"/>
        <w:szCs w:val="14"/>
      </w:rPr>
    </w:pPr>
  </w:p>
  <w:p w14:paraId="02A9D4CD" w14:textId="77777777" w:rsidR="0097519F" w:rsidRDefault="0097519F" w:rsidP="00D16973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>
      <w:rPr>
        <w:rFonts w:asciiTheme="minorHAnsi" w:hAnsiTheme="minorHAnsi" w:cstheme="minorHAnsi"/>
        <w:color w:val="404040" w:themeColor="text1" w:themeTint="BF"/>
      </w:rPr>
      <w:t>WENES Stand</w:t>
    </w:r>
  </w:p>
  <w:p w14:paraId="485572F2" w14:textId="77777777" w:rsidR="00D16973" w:rsidRPr="0097519F" w:rsidRDefault="00D16973" w:rsidP="00D16973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 w:rsidRPr="0097519F">
      <w:rPr>
        <w:rFonts w:asciiTheme="minorHAnsi" w:hAnsiTheme="minorHAnsi" w:cstheme="minorHAnsi"/>
        <w:color w:val="404040" w:themeColor="text1" w:themeTint="BF"/>
      </w:rPr>
      <w:t>15 rue marcelin Berthelot - 94140 Alfortville - France</w:t>
    </w:r>
  </w:p>
  <w:p w14:paraId="112789C8" w14:textId="77777777" w:rsidR="00D16973" w:rsidRPr="0097519F" w:rsidRDefault="00D16973" w:rsidP="00D16973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 w:rsidRPr="0097519F">
      <w:rPr>
        <w:rFonts w:asciiTheme="minorHAnsi" w:hAnsiTheme="minorHAnsi" w:cstheme="minorHAnsi"/>
        <w:color w:val="404040" w:themeColor="text1" w:themeTint="BF"/>
      </w:rPr>
      <w:t>+33 (01) 80 91 55 60 - contact@wenes-group.com</w:t>
    </w:r>
  </w:p>
  <w:p w14:paraId="34DD7C4C" w14:textId="77777777" w:rsidR="00D16973" w:rsidRPr="0097519F" w:rsidRDefault="00D16973" w:rsidP="00D16973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 w:rsidRPr="0097519F">
      <w:rPr>
        <w:rFonts w:asciiTheme="minorHAnsi" w:hAnsiTheme="minorHAnsi" w:cstheme="minorHAnsi"/>
        <w:color w:val="404040" w:themeColor="text1" w:themeTint="BF"/>
      </w:rPr>
      <w:t>RCS Créteil 844 877 720 - SIRET 844 877 720 00012</w:t>
    </w:r>
  </w:p>
  <w:p w14:paraId="2FF643C1" w14:textId="77777777" w:rsidR="00D16973" w:rsidRPr="0097519F" w:rsidRDefault="00D16973" w:rsidP="00D16973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 w:rsidRPr="0097519F">
      <w:rPr>
        <w:rFonts w:asciiTheme="minorHAnsi" w:hAnsiTheme="minorHAnsi" w:cstheme="minorHAnsi"/>
        <w:color w:val="404040" w:themeColor="text1" w:themeTint="BF"/>
      </w:rPr>
      <w:t>CODE NAF 82992Z - TVA FR95 844 877 720</w:t>
    </w:r>
  </w:p>
  <w:p w14:paraId="15921C48" w14:textId="77777777" w:rsidR="00E60938" w:rsidRDefault="00E60938">
    <w:pPr>
      <w:pStyle w:val="En-tte"/>
      <w:rPr>
        <w:rFonts w:ascii="Arial" w:hAnsi="Arial" w:cs="Arial"/>
        <w:color w:val="999999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E43EE" w14:textId="77777777" w:rsidR="005772E5" w:rsidRDefault="005772E5">
      <w:r>
        <w:separator/>
      </w:r>
    </w:p>
  </w:footnote>
  <w:footnote w:type="continuationSeparator" w:id="0">
    <w:p w14:paraId="42A29068" w14:textId="77777777" w:rsidR="005772E5" w:rsidRDefault="0057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3EAE" w14:textId="77777777" w:rsidR="00184E9D" w:rsidRDefault="0065569D" w:rsidP="003C209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139A8B" wp14:editId="431C8B95">
          <wp:simplePos x="0" y="0"/>
          <wp:positionH relativeFrom="margin">
            <wp:align>center</wp:align>
          </wp:positionH>
          <wp:positionV relativeFrom="paragraph">
            <wp:posOffset>-107315</wp:posOffset>
          </wp:positionV>
          <wp:extent cx="2634505" cy="712382"/>
          <wp:effectExtent l="0" t="0" r="0" b="0"/>
          <wp:wrapNone/>
          <wp:docPr id="92561621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4505" cy="712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8A49A2"/>
    <w:multiLevelType w:val="hybridMultilevel"/>
    <w:tmpl w:val="8474F8D0"/>
    <w:lvl w:ilvl="0" w:tplc="28F49116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E05F9"/>
    <w:multiLevelType w:val="hybridMultilevel"/>
    <w:tmpl w:val="89422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30B8D"/>
    <w:multiLevelType w:val="hybridMultilevel"/>
    <w:tmpl w:val="80CA364C"/>
    <w:lvl w:ilvl="0" w:tplc="D126442A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11F6FF7"/>
    <w:multiLevelType w:val="hybridMultilevel"/>
    <w:tmpl w:val="56D47006"/>
    <w:lvl w:ilvl="0" w:tplc="040C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num w:numId="1" w16cid:durableId="1953393065">
    <w:abstractNumId w:val="1"/>
  </w:num>
  <w:num w:numId="2" w16cid:durableId="2003774445">
    <w:abstractNumId w:val="4"/>
  </w:num>
  <w:num w:numId="3" w16cid:durableId="2127574979">
    <w:abstractNumId w:val="5"/>
  </w:num>
  <w:num w:numId="4" w16cid:durableId="1720744239">
    <w:abstractNumId w:val="3"/>
  </w:num>
  <w:num w:numId="5" w16cid:durableId="1698851291">
    <w:abstractNumId w:val="0"/>
  </w:num>
  <w:num w:numId="6" w16cid:durableId="141966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9D"/>
    <w:rsid w:val="00011C73"/>
    <w:rsid w:val="00043D31"/>
    <w:rsid w:val="00052F1D"/>
    <w:rsid w:val="000701EB"/>
    <w:rsid w:val="0009387F"/>
    <w:rsid w:val="000B4AAD"/>
    <w:rsid w:val="000E29BA"/>
    <w:rsid w:val="00105225"/>
    <w:rsid w:val="001228D9"/>
    <w:rsid w:val="00150F6C"/>
    <w:rsid w:val="001676F3"/>
    <w:rsid w:val="00170A71"/>
    <w:rsid w:val="00184E9D"/>
    <w:rsid w:val="0019248D"/>
    <w:rsid w:val="001B13A2"/>
    <w:rsid w:val="001B51F9"/>
    <w:rsid w:val="001D5FE9"/>
    <w:rsid w:val="001F0A6C"/>
    <w:rsid w:val="001F6A90"/>
    <w:rsid w:val="002024DB"/>
    <w:rsid w:val="00214212"/>
    <w:rsid w:val="0021494D"/>
    <w:rsid w:val="00215F8D"/>
    <w:rsid w:val="002239FE"/>
    <w:rsid w:val="00241FDD"/>
    <w:rsid w:val="0027699D"/>
    <w:rsid w:val="00277C31"/>
    <w:rsid w:val="00296021"/>
    <w:rsid w:val="002A5558"/>
    <w:rsid w:val="002B4ED0"/>
    <w:rsid w:val="002C0324"/>
    <w:rsid w:val="002C0B2C"/>
    <w:rsid w:val="002D41B1"/>
    <w:rsid w:val="002F7662"/>
    <w:rsid w:val="00334229"/>
    <w:rsid w:val="003672AF"/>
    <w:rsid w:val="00370234"/>
    <w:rsid w:val="003718C5"/>
    <w:rsid w:val="00391EBA"/>
    <w:rsid w:val="003A615E"/>
    <w:rsid w:val="003C2091"/>
    <w:rsid w:val="00403E8B"/>
    <w:rsid w:val="004121B6"/>
    <w:rsid w:val="00420956"/>
    <w:rsid w:val="00421E12"/>
    <w:rsid w:val="00465CB8"/>
    <w:rsid w:val="00465F9E"/>
    <w:rsid w:val="00470097"/>
    <w:rsid w:val="004A7EC4"/>
    <w:rsid w:val="004C7708"/>
    <w:rsid w:val="004F0A8E"/>
    <w:rsid w:val="004F4AFE"/>
    <w:rsid w:val="00521533"/>
    <w:rsid w:val="005313A7"/>
    <w:rsid w:val="00547B6F"/>
    <w:rsid w:val="00551D28"/>
    <w:rsid w:val="005535A5"/>
    <w:rsid w:val="00570DF0"/>
    <w:rsid w:val="005772E5"/>
    <w:rsid w:val="00583053"/>
    <w:rsid w:val="00594848"/>
    <w:rsid w:val="00595A05"/>
    <w:rsid w:val="005B4293"/>
    <w:rsid w:val="005B5BDD"/>
    <w:rsid w:val="005B7358"/>
    <w:rsid w:val="005C01D4"/>
    <w:rsid w:val="005C4400"/>
    <w:rsid w:val="00601DBD"/>
    <w:rsid w:val="006070CC"/>
    <w:rsid w:val="00644072"/>
    <w:rsid w:val="00654176"/>
    <w:rsid w:val="0065569D"/>
    <w:rsid w:val="00680FE6"/>
    <w:rsid w:val="00681155"/>
    <w:rsid w:val="006B0EC2"/>
    <w:rsid w:val="006B6245"/>
    <w:rsid w:val="006D2251"/>
    <w:rsid w:val="006D54B4"/>
    <w:rsid w:val="006F76D9"/>
    <w:rsid w:val="00726B2E"/>
    <w:rsid w:val="00745D98"/>
    <w:rsid w:val="00747685"/>
    <w:rsid w:val="007615D3"/>
    <w:rsid w:val="007701A6"/>
    <w:rsid w:val="00783574"/>
    <w:rsid w:val="007A60C1"/>
    <w:rsid w:val="007C083E"/>
    <w:rsid w:val="007D09E1"/>
    <w:rsid w:val="007E7404"/>
    <w:rsid w:val="007F1853"/>
    <w:rsid w:val="0083493C"/>
    <w:rsid w:val="00852596"/>
    <w:rsid w:val="00855917"/>
    <w:rsid w:val="00861038"/>
    <w:rsid w:val="008844CA"/>
    <w:rsid w:val="00894F20"/>
    <w:rsid w:val="008A0E0F"/>
    <w:rsid w:val="008A3095"/>
    <w:rsid w:val="008A3375"/>
    <w:rsid w:val="008B5DFF"/>
    <w:rsid w:val="008C01B7"/>
    <w:rsid w:val="008D588D"/>
    <w:rsid w:val="009122EC"/>
    <w:rsid w:val="00925CB8"/>
    <w:rsid w:val="00947B21"/>
    <w:rsid w:val="0097519F"/>
    <w:rsid w:val="00987D03"/>
    <w:rsid w:val="009A51CA"/>
    <w:rsid w:val="009B4DE2"/>
    <w:rsid w:val="009E4F3B"/>
    <w:rsid w:val="009F5383"/>
    <w:rsid w:val="009F65CA"/>
    <w:rsid w:val="009F666D"/>
    <w:rsid w:val="00A01998"/>
    <w:rsid w:val="00A25609"/>
    <w:rsid w:val="00A374FD"/>
    <w:rsid w:val="00A42BBC"/>
    <w:rsid w:val="00A6337E"/>
    <w:rsid w:val="00A8722C"/>
    <w:rsid w:val="00AA3467"/>
    <w:rsid w:val="00AE0BE3"/>
    <w:rsid w:val="00AE233A"/>
    <w:rsid w:val="00B06905"/>
    <w:rsid w:val="00B91399"/>
    <w:rsid w:val="00B92D51"/>
    <w:rsid w:val="00B97585"/>
    <w:rsid w:val="00BA03B7"/>
    <w:rsid w:val="00BA70C9"/>
    <w:rsid w:val="00BB20E0"/>
    <w:rsid w:val="00BC0C89"/>
    <w:rsid w:val="00BC4BEC"/>
    <w:rsid w:val="00BC693E"/>
    <w:rsid w:val="00BD052D"/>
    <w:rsid w:val="00BE4748"/>
    <w:rsid w:val="00BF2F01"/>
    <w:rsid w:val="00C11AC9"/>
    <w:rsid w:val="00C374D2"/>
    <w:rsid w:val="00C54E10"/>
    <w:rsid w:val="00C774DE"/>
    <w:rsid w:val="00CC5CB6"/>
    <w:rsid w:val="00CC6E9F"/>
    <w:rsid w:val="00CF5A3E"/>
    <w:rsid w:val="00D04325"/>
    <w:rsid w:val="00D12124"/>
    <w:rsid w:val="00D16973"/>
    <w:rsid w:val="00D355AA"/>
    <w:rsid w:val="00D35A01"/>
    <w:rsid w:val="00D45B47"/>
    <w:rsid w:val="00D624EF"/>
    <w:rsid w:val="00D65C27"/>
    <w:rsid w:val="00D8772F"/>
    <w:rsid w:val="00D91068"/>
    <w:rsid w:val="00D94176"/>
    <w:rsid w:val="00DA25C5"/>
    <w:rsid w:val="00DA31E8"/>
    <w:rsid w:val="00DA6DF4"/>
    <w:rsid w:val="00DC6CA7"/>
    <w:rsid w:val="00DD492C"/>
    <w:rsid w:val="00E17098"/>
    <w:rsid w:val="00E2319E"/>
    <w:rsid w:val="00E31764"/>
    <w:rsid w:val="00E347C8"/>
    <w:rsid w:val="00E60938"/>
    <w:rsid w:val="00E637F4"/>
    <w:rsid w:val="00E67B47"/>
    <w:rsid w:val="00E7539B"/>
    <w:rsid w:val="00E76020"/>
    <w:rsid w:val="00E9579B"/>
    <w:rsid w:val="00EA0DDE"/>
    <w:rsid w:val="00EB5689"/>
    <w:rsid w:val="00EE356A"/>
    <w:rsid w:val="00F05ACE"/>
    <w:rsid w:val="00F1354B"/>
    <w:rsid w:val="00F20061"/>
    <w:rsid w:val="00F53856"/>
    <w:rsid w:val="00F546AF"/>
    <w:rsid w:val="00F71E9B"/>
    <w:rsid w:val="00F8085D"/>
    <w:rsid w:val="00F822C0"/>
    <w:rsid w:val="00F9180F"/>
    <w:rsid w:val="00F93C03"/>
    <w:rsid w:val="00FC579D"/>
    <w:rsid w:val="00FD4035"/>
    <w:rsid w:val="00FD57DE"/>
    <w:rsid w:val="00FE2456"/>
    <w:rsid w:val="00FF1C31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A75AAF"/>
  <w15:docId w15:val="{C55719DB-E598-438E-AEDF-FC58FEEE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numPr>
        <w:numId w:val="1"/>
      </w:numPr>
      <w:spacing w:line="360" w:lineRule="auto"/>
      <w:outlineLvl w:val="0"/>
    </w:pPr>
    <w:rPr>
      <w:rFonts w:ascii="Bookman Old Style" w:hAnsi="Bookman Old Style"/>
      <w:b/>
      <w:bCs/>
      <w:lang w:val="nl-NL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i/>
      <w:color w:val="000000"/>
      <w:sz w:val="3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Policepardfaut2">
    <w:name w:val="Police par défaut2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apple-style-span">
    <w:name w:val="apple-style-span"/>
    <w:basedOn w:val="Policepardfaut2"/>
  </w:style>
  <w:style w:type="character" w:customStyle="1" w:styleId="apple-converted-space">
    <w:name w:val="apple-converted-space"/>
    <w:basedOn w:val="Policepardfaut2"/>
  </w:style>
  <w:style w:type="character" w:customStyle="1" w:styleId="il">
    <w:name w:val="il"/>
    <w:basedOn w:val="Policepardfaut2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ev">
    <w:name w:val="Strong"/>
    <w:qFormat/>
    <w:rPr>
      <w:b/>
      <w:bCs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line="360" w:lineRule="auto"/>
      <w:jc w:val="center"/>
    </w:pPr>
    <w:rPr>
      <w:rFonts w:ascii="Tahoma" w:hAnsi="Tahoma"/>
      <w:sz w:val="16"/>
    </w:rPr>
  </w:style>
  <w:style w:type="paragraph" w:styleId="Liste">
    <w:name w:val="List"/>
    <w:basedOn w:val="Normal"/>
    <w:pPr>
      <w:ind w:left="283" w:hanging="283"/>
    </w:p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next w:val="Normal"/>
    <w:pPr>
      <w:spacing w:before="120" w:after="120"/>
    </w:pPr>
    <w:rPr>
      <w:b/>
      <w:b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</w:style>
  <w:style w:type="paragraph" w:styleId="Pieddepage">
    <w:name w:val="footer"/>
    <w:basedOn w:val="Normal"/>
    <w:link w:val="PieddepageCar"/>
    <w:uiPriority w:val="99"/>
  </w:style>
  <w:style w:type="paragraph" w:customStyle="1" w:styleId="Normalcentr1">
    <w:name w:val="Normal centré1"/>
    <w:basedOn w:val="Normal"/>
    <w:pPr>
      <w:spacing w:line="360" w:lineRule="auto"/>
      <w:ind w:left="-567" w:right="-568"/>
      <w:jc w:val="center"/>
    </w:pPr>
    <w:rPr>
      <w:rFonts w:ascii="Tahoma" w:hAnsi="Tahoma"/>
    </w:rPr>
  </w:style>
  <w:style w:type="paragraph" w:styleId="Adressedestinataire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Pr>
      <w:rFonts w:ascii="Arial" w:hAnsi="Arial" w:cs="Arial"/>
    </w:rPr>
  </w:style>
  <w:style w:type="paragraph" w:styleId="AdresseHTML">
    <w:name w:val="HTML Address"/>
    <w:basedOn w:val="Normal"/>
    <w:rPr>
      <w:i/>
      <w:iCs/>
    </w:rPr>
  </w:style>
  <w:style w:type="paragraph" w:customStyle="1" w:styleId="Commentaire1">
    <w:name w:val="Commentaire1"/>
    <w:basedOn w:val="Normal"/>
  </w:style>
  <w:style w:type="paragraph" w:customStyle="1" w:styleId="Corpsdetexte21">
    <w:name w:val="Corps de texte 21"/>
    <w:basedOn w:val="Normal"/>
    <w:pPr>
      <w:spacing w:after="120" w:line="480" w:lineRule="auto"/>
    </w:pPr>
  </w:style>
  <w:style w:type="paragraph" w:customStyle="1" w:styleId="Corpsdetexte31">
    <w:name w:val="Corps de texte 31"/>
    <w:basedOn w:val="Normal"/>
    <w:pPr>
      <w:spacing w:after="120"/>
    </w:pPr>
    <w:rPr>
      <w:sz w:val="16"/>
      <w:szCs w:val="16"/>
    </w:rPr>
  </w:style>
  <w:style w:type="paragraph" w:customStyle="1" w:styleId="Date1">
    <w:name w:val="Date1"/>
    <w:basedOn w:val="Normal"/>
    <w:next w:val="Normal"/>
  </w:style>
  <w:style w:type="paragraph" w:customStyle="1" w:styleId="En-ttedemessage1">
    <w:name w:val="En-tête de message1"/>
    <w:basedOn w:val="Normal"/>
    <w:pP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Formuledepolitesse1">
    <w:name w:val="Formule de politesse1"/>
    <w:basedOn w:val="Normal"/>
    <w:pPr>
      <w:ind w:left="4252"/>
    </w:pPr>
  </w:style>
  <w:style w:type="paragraph" w:styleId="Index1">
    <w:name w:val="index 1"/>
    <w:basedOn w:val="Normal"/>
    <w:next w:val="Normal"/>
    <w:pPr>
      <w:ind w:left="200" w:hanging="200"/>
    </w:pPr>
  </w:style>
  <w:style w:type="paragraph" w:styleId="Index2">
    <w:name w:val="index 2"/>
    <w:basedOn w:val="Normal"/>
    <w:next w:val="Normal"/>
    <w:pPr>
      <w:ind w:left="400" w:hanging="200"/>
    </w:pPr>
  </w:style>
  <w:style w:type="paragraph" w:styleId="Index3">
    <w:name w:val="index 3"/>
    <w:basedOn w:val="Normal"/>
    <w:next w:val="Normal"/>
    <w:pPr>
      <w:ind w:left="600" w:hanging="200"/>
    </w:pPr>
  </w:style>
  <w:style w:type="paragraph" w:customStyle="1" w:styleId="Index41">
    <w:name w:val="Index 41"/>
    <w:basedOn w:val="Normal"/>
    <w:next w:val="Normal"/>
    <w:pPr>
      <w:ind w:left="800" w:hanging="200"/>
    </w:pPr>
  </w:style>
  <w:style w:type="paragraph" w:customStyle="1" w:styleId="Index51">
    <w:name w:val="Index 51"/>
    <w:basedOn w:val="Normal"/>
    <w:next w:val="Normal"/>
    <w:pPr>
      <w:ind w:left="1000" w:hanging="200"/>
    </w:pPr>
  </w:style>
  <w:style w:type="paragraph" w:customStyle="1" w:styleId="Index61">
    <w:name w:val="Index 61"/>
    <w:basedOn w:val="Normal"/>
    <w:next w:val="Normal"/>
    <w:pPr>
      <w:ind w:left="1200" w:hanging="200"/>
    </w:pPr>
  </w:style>
  <w:style w:type="paragraph" w:customStyle="1" w:styleId="Index71">
    <w:name w:val="Index 71"/>
    <w:basedOn w:val="Normal"/>
    <w:next w:val="Normal"/>
    <w:pPr>
      <w:ind w:left="1400" w:hanging="200"/>
    </w:pPr>
  </w:style>
  <w:style w:type="paragraph" w:customStyle="1" w:styleId="Index81">
    <w:name w:val="Index 81"/>
    <w:basedOn w:val="Normal"/>
    <w:next w:val="Normal"/>
    <w:pPr>
      <w:ind w:left="1600" w:hanging="200"/>
    </w:pPr>
  </w:style>
  <w:style w:type="paragraph" w:customStyle="1" w:styleId="Index91">
    <w:name w:val="Index 91"/>
    <w:basedOn w:val="Normal"/>
    <w:next w:val="Normal"/>
    <w:pPr>
      <w:ind w:left="1800" w:hanging="200"/>
    </w:pPr>
  </w:style>
  <w:style w:type="paragraph" w:customStyle="1" w:styleId="Liste21">
    <w:name w:val="Liste 21"/>
    <w:basedOn w:val="Normal"/>
    <w:pPr>
      <w:ind w:left="566" w:hanging="283"/>
    </w:pPr>
  </w:style>
  <w:style w:type="paragraph" w:customStyle="1" w:styleId="Liste31">
    <w:name w:val="Liste 31"/>
    <w:basedOn w:val="Normal"/>
    <w:pPr>
      <w:ind w:left="849" w:hanging="283"/>
    </w:pPr>
  </w:style>
  <w:style w:type="paragraph" w:customStyle="1" w:styleId="Liste41">
    <w:name w:val="Liste 41"/>
    <w:basedOn w:val="Normal"/>
    <w:pPr>
      <w:ind w:left="1132" w:hanging="283"/>
    </w:pPr>
  </w:style>
  <w:style w:type="paragraph" w:customStyle="1" w:styleId="Liste51">
    <w:name w:val="Liste 51"/>
    <w:basedOn w:val="Normal"/>
    <w:pPr>
      <w:ind w:left="1415" w:hanging="283"/>
    </w:pPr>
  </w:style>
  <w:style w:type="paragraph" w:customStyle="1" w:styleId="Listenumros1">
    <w:name w:val="Liste à numéros1"/>
    <w:basedOn w:val="Normal"/>
  </w:style>
  <w:style w:type="paragraph" w:customStyle="1" w:styleId="Listenumros21">
    <w:name w:val="Liste à numéros 21"/>
    <w:basedOn w:val="Normal"/>
  </w:style>
  <w:style w:type="paragraph" w:customStyle="1" w:styleId="Listenumros31">
    <w:name w:val="Liste à numéros 31"/>
    <w:basedOn w:val="Normal"/>
  </w:style>
  <w:style w:type="paragraph" w:customStyle="1" w:styleId="Listenumros41">
    <w:name w:val="Liste à numéros 41"/>
    <w:basedOn w:val="Normal"/>
  </w:style>
  <w:style w:type="paragraph" w:customStyle="1" w:styleId="Listenumros51">
    <w:name w:val="Liste à numéros 51"/>
    <w:basedOn w:val="Normal"/>
  </w:style>
  <w:style w:type="paragraph" w:customStyle="1" w:styleId="Listepuces1">
    <w:name w:val="Liste à puces1"/>
    <w:basedOn w:val="Normal"/>
  </w:style>
  <w:style w:type="paragraph" w:customStyle="1" w:styleId="Listepuces21">
    <w:name w:val="Liste à puces 21"/>
    <w:basedOn w:val="Normal"/>
  </w:style>
  <w:style w:type="paragraph" w:customStyle="1" w:styleId="Listepuces31">
    <w:name w:val="Liste à puces 31"/>
    <w:basedOn w:val="Normal"/>
  </w:style>
  <w:style w:type="paragraph" w:customStyle="1" w:styleId="Listepuces41">
    <w:name w:val="Liste à puces 41"/>
    <w:basedOn w:val="Normal"/>
  </w:style>
  <w:style w:type="paragraph" w:customStyle="1" w:styleId="Listepuces51">
    <w:name w:val="Liste à puces 51"/>
    <w:basedOn w:val="Normal"/>
  </w:style>
  <w:style w:type="paragraph" w:customStyle="1" w:styleId="Listecontinue1">
    <w:name w:val="Liste continue1"/>
    <w:basedOn w:val="Normal"/>
    <w:pPr>
      <w:spacing w:after="120"/>
      <w:ind w:left="283"/>
    </w:pPr>
  </w:style>
  <w:style w:type="paragraph" w:customStyle="1" w:styleId="Listecontinue21">
    <w:name w:val="Liste continue 21"/>
    <w:basedOn w:val="Normal"/>
    <w:pPr>
      <w:spacing w:after="120"/>
      <w:ind w:left="566"/>
    </w:pPr>
  </w:style>
  <w:style w:type="paragraph" w:customStyle="1" w:styleId="Listecontinue31">
    <w:name w:val="Liste continue 31"/>
    <w:basedOn w:val="Normal"/>
    <w:pPr>
      <w:spacing w:after="120"/>
      <w:ind w:left="849"/>
    </w:pPr>
  </w:style>
  <w:style w:type="paragraph" w:customStyle="1" w:styleId="Listecontinue41">
    <w:name w:val="Liste continue 41"/>
    <w:basedOn w:val="Normal"/>
    <w:pPr>
      <w:spacing w:after="120"/>
      <w:ind w:left="1132"/>
    </w:pPr>
  </w:style>
  <w:style w:type="paragraph" w:customStyle="1" w:styleId="Listecontinue51">
    <w:name w:val="Liste continue 51"/>
    <w:basedOn w:val="Normal"/>
    <w:pPr>
      <w:spacing w:after="120"/>
      <w:ind w:left="1415"/>
    </w:pPr>
  </w:style>
  <w:style w:type="paragraph" w:styleId="NormalWeb">
    <w:name w:val="Normal (Web)"/>
    <w:basedOn w:val="Normal"/>
    <w:rPr>
      <w:sz w:val="24"/>
      <w:szCs w:val="24"/>
    </w:rPr>
  </w:style>
  <w:style w:type="paragraph" w:styleId="Notedebasdepage">
    <w:name w:val="footnote text"/>
    <w:basedOn w:val="Normal"/>
  </w:style>
  <w:style w:type="paragraph" w:styleId="Notedefin">
    <w:name w:val="endnote text"/>
    <w:basedOn w:val="Normal"/>
  </w:style>
  <w:style w:type="paragraph" w:styleId="PrformatHTML">
    <w:name w:val="HTML Preformatted"/>
    <w:basedOn w:val="Normal"/>
    <w:rPr>
      <w:rFonts w:ascii="Courier New" w:hAnsi="Courier New" w:cs="Courier New"/>
    </w:rPr>
  </w:style>
  <w:style w:type="paragraph" w:customStyle="1" w:styleId="Retrait1religne1">
    <w:name w:val="Retrait 1re ligne1"/>
    <w:basedOn w:val="Corpsdetexte"/>
    <w:pPr>
      <w:spacing w:after="120" w:line="240" w:lineRule="auto"/>
      <w:ind w:firstLine="210"/>
      <w:jc w:val="left"/>
    </w:pPr>
    <w:rPr>
      <w:rFonts w:ascii="Times New Roman" w:hAnsi="Times New Roman"/>
      <w:sz w:val="20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Retraitcorpsdetexte21">
    <w:name w:val="Retrait corps de texte 21"/>
    <w:basedOn w:val="Normal"/>
    <w:pPr>
      <w:spacing w:after="120" w:line="480" w:lineRule="auto"/>
      <w:ind w:left="283"/>
    </w:pPr>
  </w:style>
  <w:style w:type="paragraph" w:customStyle="1" w:styleId="Retraitcorpsdetexte31">
    <w:name w:val="Retrait corps de texte 31"/>
    <w:basedOn w:val="Normal"/>
    <w:pPr>
      <w:spacing w:after="120"/>
      <w:ind w:left="283"/>
    </w:pPr>
    <w:rPr>
      <w:sz w:val="16"/>
      <w:szCs w:val="16"/>
    </w:rPr>
  </w:style>
  <w:style w:type="paragraph" w:customStyle="1" w:styleId="Retraitcorpset1relig1">
    <w:name w:val="Retrait corps et 1re lig.1"/>
    <w:basedOn w:val="Retraitcorpsdetexte"/>
    <w:pPr>
      <w:ind w:firstLine="210"/>
    </w:pPr>
  </w:style>
  <w:style w:type="paragraph" w:customStyle="1" w:styleId="Retraitnormal1">
    <w:name w:val="Retrait normal1"/>
    <w:basedOn w:val="Normal"/>
    <w:pPr>
      <w:ind w:left="708"/>
    </w:pPr>
  </w:style>
  <w:style w:type="paragraph" w:customStyle="1" w:styleId="Salutations1">
    <w:name w:val="Salutations1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ignaturelectronique">
    <w:name w:val="E-mail Signature"/>
    <w:basedOn w:val="Normal"/>
  </w:style>
  <w:style w:type="paragraph" w:styleId="Sous-titre">
    <w:name w:val="Subtitle"/>
    <w:basedOn w:val="Normal"/>
    <w:next w:val="Corpsdetexte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Tabledesillustrations1">
    <w:name w:val="Table des illustrations1"/>
    <w:basedOn w:val="Normal"/>
    <w:next w:val="Normal"/>
    <w:pPr>
      <w:ind w:left="400" w:hanging="400"/>
    </w:pPr>
  </w:style>
  <w:style w:type="paragraph" w:customStyle="1" w:styleId="Tabledesrfrencesjuridiques1">
    <w:name w:val="Table des références juridiques1"/>
    <w:basedOn w:val="Normal"/>
    <w:next w:val="Normal"/>
    <w:pPr>
      <w:ind w:left="200" w:hanging="200"/>
    </w:pPr>
  </w:style>
  <w:style w:type="paragraph" w:customStyle="1" w:styleId="Textebrut1">
    <w:name w:val="Texte brut1"/>
    <w:basedOn w:val="Normal"/>
    <w:rPr>
      <w:rFonts w:ascii="Courier New" w:hAnsi="Courier New" w:cs="Courier New"/>
    </w:rPr>
  </w:style>
  <w:style w:type="paragraph" w:customStyle="1" w:styleId="Textedemacro1">
    <w:name w:val="Texte de macro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Arial" w:hAnsi="Courier New" w:cs="Courier New"/>
      <w:lang w:eastAsia="ar-SA"/>
    </w:rPr>
  </w:style>
  <w:style w:type="paragraph" w:styleId="Titre">
    <w:name w:val="Title"/>
    <w:basedOn w:val="Normal"/>
    <w:next w:val="Sous-titre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Titredenote1">
    <w:name w:val="Titre de note1"/>
    <w:basedOn w:val="Normal"/>
    <w:next w:val="Normal"/>
  </w:style>
  <w:style w:type="paragraph" w:styleId="Titreindex">
    <w:name w:val="index heading"/>
    <w:basedOn w:val="Normal"/>
    <w:next w:val="Index1"/>
    <w:rPr>
      <w:rFonts w:ascii="Arial" w:hAnsi="Arial" w:cs="Arial"/>
      <w:b/>
      <w:bCs/>
    </w:rPr>
  </w:style>
  <w:style w:type="paragraph" w:customStyle="1" w:styleId="TitreTR1">
    <w:name w:val="Titre TR1"/>
    <w:basedOn w:val="Normal"/>
    <w:next w:val="Normal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M1">
    <w:name w:val="toc 1"/>
    <w:basedOn w:val="Normal"/>
    <w:next w:val="Normal"/>
  </w:style>
  <w:style w:type="paragraph" w:styleId="TM2">
    <w:name w:val="toc 2"/>
    <w:basedOn w:val="Normal"/>
    <w:next w:val="Normal"/>
    <w:pPr>
      <w:ind w:left="200"/>
    </w:pPr>
  </w:style>
  <w:style w:type="paragraph" w:styleId="TM3">
    <w:name w:val="toc 3"/>
    <w:basedOn w:val="Normal"/>
    <w:next w:val="Normal"/>
    <w:pPr>
      <w:ind w:left="400"/>
    </w:pPr>
  </w:style>
  <w:style w:type="paragraph" w:styleId="TM4">
    <w:name w:val="toc 4"/>
    <w:basedOn w:val="Normal"/>
    <w:next w:val="Normal"/>
    <w:pPr>
      <w:ind w:left="600"/>
    </w:pPr>
  </w:style>
  <w:style w:type="paragraph" w:styleId="TM5">
    <w:name w:val="toc 5"/>
    <w:basedOn w:val="Normal"/>
    <w:next w:val="Normal"/>
    <w:pPr>
      <w:ind w:left="800"/>
    </w:pPr>
  </w:style>
  <w:style w:type="paragraph" w:styleId="TM6">
    <w:name w:val="toc 6"/>
    <w:basedOn w:val="Normal"/>
    <w:next w:val="Normal"/>
    <w:pPr>
      <w:ind w:left="1000"/>
    </w:pPr>
  </w:style>
  <w:style w:type="paragraph" w:styleId="TM7">
    <w:name w:val="toc 7"/>
    <w:basedOn w:val="Normal"/>
    <w:next w:val="Normal"/>
    <w:pPr>
      <w:ind w:left="1200"/>
    </w:pPr>
  </w:style>
  <w:style w:type="paragraph" w:styleId="TM8">
    <w:name w:val="toc 8"/>
    <w:basedOn w:val="Normal"/>
    <w:next w:val="Normal"/>
    <w:pPr>
      <w:ind w:left="1400"/>
    </w:pPr>
  </w:style>
  <w:style w:type="paragraph" w:styleId="TM9">
    <w:name w:val="toc 9"/>
    <w:basedOn w:val="Normal"/>
    <w:next w:val="Normal"/>
    <w:pPr>
      <w:ind w:left="1600"/>
    </w:pPr>
  </w:style>
  <w:style w:type="paragraph" w:customStyle="1" w:styleId="xl25">
    <w:name w:val="xl25"/>
    <w:basedOn w:val="Normal"/>
    <w:pPr>
      <w:spacing w:before="100" w:after="100"/>
    </w:pPr>
    <w:rPr>
      <w:rFonts w:ascii="Verdana" w:eastAsia="Arial Unicode MS" w:hAnsi="Verdana" w:cs="Arial Unicode MS"/>
      <w:b/>
      <w:bCs/>
      <w:sz w:val="24"/>
      <w:szCs w:val="24"/>
    </w:rPr>
  </w:style>
  <w:style w:type="paragraph" w:customStyle="1" w:styleId="xl26">
    <w:name w:val="xl26"/>
    <w:basedOn w:val="Normal"/>
    <w:pPr>
      <w:shd w:val="clear" w:color="auto" w:fill="666699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27">
    <w:name w:val="xl27"/>
    <w:basedOn w:val="Normal"/>
    <w:pPr>
      <w:shd w:val="clear" w:color="auto" w:fill="666699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28">
    <w:name w:val="xl28"/>
    <w:basedOn w:val="Normal"/>
    <w:pPr>
      <w:shd w:val="clear" w:color="auto" w:fill="666699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29">
    <w:name w:val="xl29"/>
    <w:basedOn w:val="Normal"/>
    <w:pPr>
      <w:spacing w:before="100" w:after="100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30">
    <w:name w:val="xl30"/>
    <w:basedOn w:val="Normal"/>
    <w:pPr>
      <w:spacing w:before="100" w:after="100"/>
    </w:pPr>
    <w:rPr>
      <w:rFonts w:ascii="Verdana" w:eastAsia="Arial Unicode MS" w:hAnsi="Verdana" w:cs="Arial Unicode MS"/>
      <w:sz w:val="16"/>
      <w:szCs w:val="16"/>
    </w:rPr>
  </w:style>
  <w:style w:type="paragraph" w:customStyle="1" w:styleId="xl31">
    <w:name w:val="xl31"/>
    <w:basedOn w:val="Normal"/>
    <w:pPr>
      <w:spacing w:before="100" w:after="100"/>
      <w:jc w:val="right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32">
    <w:name w:val="xl32"/>
    <w:basedOn w:val="Normal"/>
    <w:pPr>
      <w:spacing w:before="100" w:after="100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33">
    <w:name w:val="xl33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34">
    <w:name w:val="xl34"/>
    <w:basedOn w:val="Normal"/>
    <w:pPr>
      <w:spacing w:before="100" w:after="100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35">
    <w:name w:val="xl35"/>
    <w:basedOn w:val="Normal"/>
    <w:pPr>
      <w:spacing w:before="100" w:after="100"/>
    </w:pPr>
    <w:rPr>
      <w:rFonts w:ascii="Verdana" w:eastAsia="Arial Unicode MS" w:hAnsi="Verdana" w:cs="Arial Unicode MS"/>
      <w:b/>
      <w:bCs/>
      <w:color w:val="000000"/>
      <w:sz w:val="16"/>
      <w:szCs w:val="16"/>
    </w:rPr>
  </w:style>
  <w:style w:type="paragraph" w:customStyle="1" w:styleId="xl36">
    <w:name w:val="xl36"/>
    <w:basedOn w:val="Normal"/>
    <w:pPr>
      <w:spacing w:before="100" w:after="100"/>
      <w:textAlignment w:val="top"/>
    </w:pPr>
    <w:rPr>
      <w:rFonts w:ascii="Verdana" w:eastAsia="Arial Unicode MS" w:hAnsi="Verdana" w:cs="Arial Unicode MS"/>
      <w:i/>
      <w:iCs/>
      <w:sz w:val="16"/>
      <w:szCs w:val="16"/>
    </w:rPr>
  </w:style>
  <w:style w:type="paragraph" w:customStyle="1" w:styleId="xl37">
    <w:name w:val="xl37"/>
    <w:basedOn w:val="Normal"/>
    <w:pPr>
      <w:spacing w:before="100" w:after="100"/>
      <w:textAlignment w:val="top"/>
    </w:pPr>
    <w:rPr>
      <w:rFonts w:ascii="Verdana" w:eastAsia="Arial Unicode MS" w:hAnsi="Verdana" w:cs="Arial Unicode MS"/>
      <w:i/>
      <w:iCs/>
      <w:sz w:val="16"/>
      <w:szCs w:val="16"/>
    </w:rPr>
  </w:style>
  <w:style w:type="paragraph" w:customStyle="1" w:styleId="xl38">
    <w:name w:val="xl38"/>
    <w:basedOn w:val="Normal"/>
    <w:pPr>
      <w:spacing w:before="100" w:after="100"/>
      <w:textAlignment w:val="top"/>
    </w:pPr>
    <w:rPr>
      <w:rFonts w:ascii="Verdana" w:eastAsia="Arial Unicode MS" w:hAnsi="Verdana" w:cs="Arial Unicode MS"/>
      <w:i/>
      <w:iCs/>
      <w:sz w:val="16"/>
      <w:szCs w:val="16"/>
    </w:rPr>
  </w:style>
  <w:style w:type="paragraph" w:customStyle="1" w:styleId="xl39">
    <w:name w:val="xl39"/>
    <w:basedOn w:val="Normal"/>
    <w:pPr>
      <w:spacing w:before="100" w:after="100"/>
      <w:jc w:val="center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40">
    <w:name w:val="xl40"/>
    <w:basedOn w:val="Normal"/>
    <w:pPr>
      <w:spacing w:before="100" w:after="100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41">
    <w:name w:val="xl41"/>
    <w:basedOn w:val="Normal"/>
    <w:pPr>
      <w:spacing w:before="100" w:after="100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42">
    <w:name w:val="xl42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3">
    <w:name w:val="xl43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4">
    <w:name w:val="xl44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5">
    <w:name w:val="xl45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6">
    <w:name w:val="xl46"/>
    <w:basedOn w:val="Normal"/>
    <w:pPr>
      <w:spacing w:before="100" w:after="100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7">
    <w:name w:val="xl47"/>
    <w:basedOn w:val="Normal"/>
    <w:pPr>
      <w:spacing w:before="100" w:after="100"/>
      <w:jc w:val="right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48">
    <w:name w:val="xl48"/>
    <w:basedOn w:val="Normal"/>
    <w:pPr>
      <w:spacing w:before="100" w:after="100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49">
    <w:name w:val="xl49"/>
    <w:basedOn w:val="Normal"/>
    <w:pPr>
      <w:shd w:val="clear" w:color="auto" w:fill="969696"/>
      <w:spacing w:before="100" w:after="100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50">
    <w:name w:val="xl50"/>
    <w:basedOn w:val="Normal"/>
    <w:pPr>
      <w:shd w:val="clear" w:color="auto" w:fill="969696"/>
      <w:spacing w:before="100" w:after="100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51">
    <w:name w:val="xl51"/>
    <w:basedOn w:val="Normal"/>
    <w:pPr>
      <w:shd w:val="clear" w:color="auto" w:fill="969696"/>
      <w:spacing w:before="100" w:after="100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52">
    <w:name w:val="xl52"/>
    <w:basedOn w:val="Normal"/>
    <w:pPr>
      <w:shd w:val="clear" w:color="auto" w:fill="969696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24"/>
      <w:szCs w:val="24"/>
    </w:rPr>
  </w:style>
  <w:style w:type="paragraph" w:customStyle="1" w:styleId="xl53">
    <w:name w:val="xl53"/>
    <w:basedOn w:val="Normal"/>
    <w:pPr>
      <w:shd w:val="clear" w:color="auto" w:fill="969696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54">
    <w:name w:val="xl54"/>
    <w:basedOn w:val="Normal"/>
    <w:pPr>
      <w:spacing w:before="100" w:after="100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En-tteCar">
    <w:name w:val="En-tête Car"/>
    <w:basedOn w:val="Policepardfaut"/>
    <w:link w:val="En-tte"/>
    <w:uiPriority w:val="99"/>
    <w:rsid w:val="00215F8D"/>
    <w:rPr>
      <w:lang w:eastAsia="ar-SA"/>
    </w:rPr>
  </w:style>
  <w:style w:type="paragraph" w:styleId="Paragraphedeliste">
    <w:name w:val="List Paragraph"/>
    <w:basedOn w:val="Normal"/>
    <w:uiPriority w:val="34"/>
    <w:qFormat/>
    <w:rsid w:val="005B735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16973"/>
    <w:rPr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27699D"/>
    <w:rPr>
      <w:rFonts w:ascii="Bookman Old Style" w:hAnsi="Bookman Old Style"/>
      <w:b/>
      <w:bCs/>
      <w:lang w:val="nl-NL" w:eastAsia="ar-SA"/>
    </w:rPr>
  </w:style>
  <w:style w:type="character" w:customStyle="1" w:styleId="Titre2Car">
    <w:name w:val="Titre 2 Car"/>
    <w:basedOn w:val="Policepardfaut"/>
    <w:link w:val="Titre2"/>
    <w:uiPriority w:val="9"/>
    <w:rsid w:val="0027699D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Listepuces">
    <w:name w:val="List Bullet"/>
    <w:basedOn w:val="Normal"/>
    <w:uiPriority w:val="99"/>
    <w:unhideWhenUsed/>
    <w:rsid w:val="0027699D"/>
    <w:pPr>
      <w:numPr>
        <w:numId w:val="5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&#233;\OneDrive%20-%20WENES%20GROUP\Outils%20de%20com\WS\_Territoire%20et%20New%20site%20WS\News%20Gabarits\Template%20Papier%20en%20t&#234;te%20WENES%20Stan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6C5F0F54C374E9EF1CC1731C31C0D" ma:contentTypeVersion="22" ma:contentTypeDescription="Crée un document." ma:contentTypeScope="" ma:versionID="df52c2ee32c4cb0bf8c56b7e2a4d4543">
  <xsd:schema xmlns:xsd="http://www.w3.org/2001/XMLSchema" xmlns:xs="http://www.w3.org/2001/XMLSchema" xmlns:p="http://schemas.microsoft.com/office/2006/metadata/properties" xmlns:ns2="706f0d8a-ce40-48b6-9c74-eb17ff4d1cb2" xmlns:ns3="542ffe92-91d3-4538-94ce-63d31fe14e97" targetNamespace="http://schemas.microsoft.com/office/2006/metadata/properties" ma:root="true" ma:fieldsID="dd8e6df93e1dafb99d17feaac26ddd7c" ns2:_="" ns3:_="">
    <xsd:import namespace="706f0d8a-ce40-48b6-9c74-eb17ff4d1cb2"/>
    <xsd:import namespace="542ffe92-91d3-4538-94ce-63d31fe14e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f0d8a-ce40-48b6-9c74-eb17ff4d1c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317b00bc-c977-41bb-a0f7-6a8a1820ce32}" ma:internalName="TaxCatchAll" ma:showField="CatchAllData" ma:web="706f0d8a-ce40-48b6-9c74-eb17ff4d1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ffe92-91d3-4538-94ce-63d31fe14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5e579ca8-2304-4e79-a462-a814e637d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ffe92-91d3-4538-94ce-63d31fe14e97">
      <Terms xmlns="http://schemas.microsoft.com/office/infopath/2007/PartnerControls"/>
    </lcf76f155ced4ddcb4097134ff3c332f>
    <TaxCatchAll xmlns="706f0d8a-ce40-48b6-9c74-eb17ff4d1cb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01005-C474-40AB-BA4C-281009771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f0d8a-ce40-48b6-9c74-eb17ff4d1cb2"/>
    <ds:schemaRef ds:uri="542ffe92-91d3-4538-94ce-63d31fe14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5C696-A67F-413E-B7D5-4E75B1029A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FF5A87-450E-4001-9566-039D29E9A906}">
  <ds:schemaRefs>
    <ds:schemaRef ds:uri="http://schemas.microsoft.com/office/2006/metadata/properties"/>
    <ds:schemaRef ds:uri="http://schemas.microsoft.com/office/infopath/2007/PartnerControls"/>
    <ds:schemaRef ds:uri="542ffe92-91d3-4538-94ce-63d31fe14e97"/>
    <ds:schemaRef ds:uri="706f0d8a-ce40-48b6-9c74-eb17ff4d1cb2"/>
  </ds:schemaRefs>
</ds:datastoreItem>
</file>

<file path=customXml/itemProps4.xml><?xml version="1.0" encoding="utf-8"?>
<ds:datastoreItem xmlns:ds="http://schemas.openxmlformats.org/officeDocument/2006/customXml" ds:itemID="{10ABD0CA-1F5E-4AD6-A237-7FD6F1977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Papier en tête WENES Stand.dotx</Template>
  <TotalTime>20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Référence client : 29001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Référence client : 29001</dc:title>
  <dc:creator>Chloé</dc:creator>
  <cp:lastModifiedBy>Chloé Daridon - Le Brun</cp:lastModifiedBy>
  <cp:revision>5</cp:revision>
  <cp:lastPrinted>2022-02-02T14:10:00Z</cp:lastPrinted>
  <dcterms:created xsi:type="dcterms:W3CDTF">2026-02-12T14:27:00Z</dcterms:created>
  <dcterms:modified xsi:type="dcterms:W3CDTF">2026-02-12T14:46:00Z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-723289680</vt:i4>
  </property>
  <property fmtid="{D5CDD505-2E9C-101B-9397-08002B2CF9AE}" pid="3" name="_AuthorEmail">
    <vt:lpwstr>ygilbert@exentys.com</vt:lpwstr>
  </property>
  <property fmtid="{D5CDD505-2E9C-101B-9397-08002B2CF9AE}" pid="4" name="_AuthorEmailDisplayName">
    <vt:lpwstr>Yann Gilbert</vt:lpwstr>
  </property>
  <property fmtid="{D5CDD505-2E9C-101B-9397-08002B2CF9AE}" pid="5" name="_ReviewingToolsShownOnce">
    <vt:lpwstr/>
  </property>
  <property fmtid="{D5CDD505-2E9C-101B-9397-08002B2CF9AE}" pid="6" name="ContentTypeId">
    <vt:lpwstr>0x0101008146C5F0F54C374E9EF1CC1731C31C0D</vt:lpwstr>
  </property>
</Properties>
</file>